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仿宋" w:hAnsi="仿宋" w:eastAsia="仿宋" w:cs="华文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>附件1-3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广东省农业农村厅现代农业产业发展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项目申报书（模板）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420" w:lineRule="exact"/>
        <w:rPr>
          <w:rFonts w:ascii="宋体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420" w:lineRule="exact"/>
        <w:ind w:firstLine="536"/>
        <w:rPr>
          <w:rFonts w:ascii="宋体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420" w:lineRule="exact"/>
        <w:ind w:firstLine="536"/>
        <w:rPr>
          <w:rFonts w:ascii="宋体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420" w:lineRule="exact"/>
        <w:ind w:firstLine="536"/>
        <w:rPr>
          <w:rFonts w:ascii="宋体" w:hAnsi="宋体"/>
          <w:color w:val="auto"/>
          <w:sz w:val="28"/>
          <w:szCs w:val="28"/>
        </w:rPr>
      </w:pPr>
    </w:p>
    <w:p>
      <w:pPr>
        <w:pStyle w:val="2"/>
        <w:rPr>
          <w:rFonts w:ascii="宋体" w:hAnsi="宋体"/>
          <w:color w:val="auto"/>
          <w:sz w:val="28"/>
          <w:szCs w:val="28"/>
        </w:rPr>
      </w:pPr>
    </w:p>
    <w:p/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420" w:lineRule="exact"/>
        <w:ind w:firstLine="536"/>
        <w:rPr>
          <w:rFonts w:ascii="宋体" w:hAnsi="宋体"/>
          <w:color w:val="auto"/>
          <w:sz w:val="28"/>
          <w:szCs w:val="28"/>
        </w:rPr>
      </w:pPr>
    </w:p>
    <w:tbl>
      <w:tblPr>
        <w:tblStyle w:val="6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5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rPr>
                <w:rFonts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项</w:t>
            </w:r>
            <w:r>
              <w:rPr>
                <w:rFonts w:hint="eastAsia" w:ascii="黑体" w:eastAsia="黑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目</w:t>
            </w:r>
            <w:r>
              <w:rPr>
                <w:rFonts w:hint="eastAsia" w:ascii="黑体" w:eastAsia="黑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名</w:t>
            </w:r>
            <w:r>
              <w:rPr>
                <w:rFonts w:hint="eastAsia" w:ascii="黑体" w:eastAsia="黑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称：</w:t>
            </w:r>
          </w:p>
        </w:tc>
        <w:tc>
          <w:tcPr>
            <w:tcW w:w="58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420" w:lineRule="exact"/>
              <w:ind w:firstLine="536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rPr>
                <w:rFonts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  <w:lang w:eastAsia="zh-CN"/>
              </w:rPr>
              <w:t>实</w:t>
            </w:r>
            <w:r>
              <w:rPr>
                <w:rFonts w:hint="eastAsia" w:ascii="黑体" w:eastAsia="黑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28"/>
                <w:szCs w:val="28"/>
                <w:lang w:eastAsia="zh-CN"/>
              </w:rPr>
              <w:t>施</w:t>
            </w:r>
            <w:r>
              <w:rPr>
                <w:rFonts w:hint="eastAsia" w:ascii="黑体" w:eastAsia="黑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28"/>
                <w:szCs w:val="28"/>
                <w:lang w:val="en-US" w:eastAsia="zh-CN"/>
              </w:rPr>
              <w:t>主 体</w:t>
            </w: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：</w:t>
            </w:r>
          </w:p>
        </w:tc>
        <w:tc>
          <w:tcPr>
            <w:tcW w:w="58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420" w:lineRule="exact"/>
              <w:ind w:firstLine="536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黑体" w:eastAsia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负责人：</w:t>
            </w:r>
          </w:p>
        </w:tc>
        <w:tc>
          <w:tcPr>
            <w:tcW w:w="5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420" w:lineRule="exact"/>
              <w:ind w:firstLine="536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rPr>
                <w:rFonts w:hint="default" w:ascii="黑体" w:eastAsia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  <w:lang w:val="en-US" w:eastAsia="zh-CN"/>
              </w:rPr>
              <w:t>申 报 主 体</w:t>
            </w: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：</w:t>
            </w:r>
          </w:p>
        </w:tc>
        <w:tc>
          <w:tcPr>
            <w:tcW w:w="5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420" w:lineRule="exact"/>
              <w:ind w:firstLine="536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rPr>
                <w:rFonts w:hint="eastAsia" w:ascii="黑体" w:eastAsia="黑体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color w:val="auto"/>
                <w:sz w:val="28"/>
                <w:szCs w:val="28"/>
              </w:rPr>
              <w:t>申 报 日 期：</w:t>
            </w:r>
          </w:p>
        </w:tc>
        <w:tc>
          <w:tcPr>
            <w:tcW w:w="58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420" w:lineRule="exact"/>
              <w:ind w:firstLine="616"/>
              <w:rPr>
                <w:rFonts w:hint="eastAsia"/>
                <w:color w:val="auto"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420" w:lineRule="exact"/>
        <w:ind w:firstLine="536"/>
        <w:rPr>
          <w:rFonts w:ascii="宋体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420" w:lineRule="exact"/>
        <w:ind w:firstLine="536"/>
        <w:rPr>
          <w:rFonts w:ascii="宋体" w:hAnsi="宋体"/>
          <w:color w:val="auto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420" w:lineRule="exact"/>
        <w:rPr>
          <w:rFonts w:ascii="宋体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420" w:lineRule="exact"/>
        <w:rPr>
          <w:rFonts w:ascii="宋体" w:hAnsi="宋体"/>
          <w:color w:val="auto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420" w:lineRule="exact"/>
        <w:rPr>
          <w:color w:val="auto"/>
        </w:rPr>
      </w:pPr>
    </w:p>
    <w:p>
      <w:pPr>
        <w:rPr>
          <w:color w:val="auto"/>
        </w:rPr>
      </w:pPr>
    </w:p>
    <w:p/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420" w:lineRule="exact"/>
        <w:jc w:val="center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420" w:lineRule="exact"/>
        <w:jc w:val="center"/>
        <w:rPr>
          <w:rFonts w:hint="eastAsia" w:ascii="楷体_GB2312" w:hAnsi="楷体_GB2312" w:eastAsia="楷体_GB2312" w:cs="楷体_GB2312"/>
          <w:b/>
          <w:bCs w:val="0"/>
          <w:color w:val="auto"/>
          <w:sz w:val="40"/>
          <w:szCs w:val="40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二Ο二   年   月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420" w:lineRule="exact"/>
        <w:jc w:val="both"/>
        <w:rPr>
          <w:rFonts w:hint="eastAsia" w:ascii="楷体_GB2312" w:hAnsi="楷体_GB2312" w:eastAsia="楷体_GB2312" w:cs="楷体_GB2312"/>
          <w:b/>
          <w:bCs w:val="0"/>
          <w:color w:val="auto"/>
          <w:sz w:val="40"/>
          <w:szCs w:val="40"/>
        </w:rPr>
        <w:sectPr>
          <w:footerReference r:id="rId3" w:type="default"/>
          <w:pgSz w:w="11906" w:h="16838"/>
          <w:pgMar w:top="1871" w:right="1531" w:bottom="1871" w:left="1531" w:header="850" w:footer="1417" w:gutter="0"/>
          <w:pgNumType w:fmt="decimal"/>
          <w:cols w:space="0" w:num="1"/>
          <w:rtlGutter w:val="0"/>
          <w:docGrid w:type="lines" w:linePitch="595" w:charSpace="0"/>
        </w:sectPr>
      </w:pPr>
    </w:p>
    <w:p>
      <w:pPr>
        <w:numPr>
          <w:ilvl w:val="0"/>
          <w:numId w:val="1"/>
        </w:numPr>
        <w:adjustRightInd w:val="0"/>
        <w:spacing w:line="360" w:lineRule="auto"/>
        <w:ind w:firstLine="560" w:firstLineChars="200"/>
        <w:outlineLvl w:val="0"/>
        <w:rPr>
          <w:rFonts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项目和单位基本情况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（一）说明项目基本情况，包括项目名称、实施时间、项目预算、联系人等。（二）人员状况，包括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和子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的负责人及骨干人员情况和职责。（三）项目单位情况，包括单位性质、隶属关系、相关职能业务范围；（四）相关经验，是否承担为省农业农村厅主管的其他同类型项目，并填报下表：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362"/>
        <w:gridCol w:w="1422"/>
        <w:gridCol w:w="1417"/>
        <w:gridCol w:w="141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6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（一）项目基本情况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705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实施时间</w:t>
            </w:r>
          </w:p>
        </w:tc>
        <w:tc>
          <w:tcPr>
            <w:tcW w:w="705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      年     月起至      年    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项目预算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财政资金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自筹资金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项目联系人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442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（二）项目负责人情况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42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办公电话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2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邮编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522" w:type="dxa"/>
            <w:gridSpan w:val="6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（三）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实施单位基本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522" w:type="dxa"/>
            <w:gridSpan w:val="6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（四）参与过其他同类型农业农村领域财政补助项目。</w:t>
            </w:r>
          </w:p>
        </w:tc>
      </w:tr>
    </w:tbl>
    <w:p>
      <w:pPr>
        <w:adjustRightInd w:val="0"/>
        <w:spacing w:line="360" w:lineRule="auto"/>
        <w:ind w:firstLine="560" w:firstLineChars="200"/>
        <w:rPr>
          <w:rFonts w:ascii="黑体" w:hAnsi="黑体" w:eastAsia="黑体" w:cs="黑体"/>
          <w:bCs/>
          <w:kern w:val="0"/>
          <w:sz w:val="28"/>
          <w:szCs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20" w:lineRule="exact"/>
        <w:ind w:firstLine="560" w:firstLineChars="200"/>
        <w:textAlignment w:val="auto"/>
        <w:outlineLvl w:val="0"/>
        <w:rPr>
          <w:rFonts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二、项目立项依据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textAlignment w:val="auto"/>
        <w:outlineLvl w:val="1"/>
        <w:rPr>
          <w:rFonts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（一）项目申报依据。</w:t>
      </w:r>
    </w:p>
    <w:p>
      <w:pPr>
        <w:keepNext/>
        <w:keepLines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bidi w:val="0"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说明申请项目立项的背景、政策依据及拟解决的问题，描述符合中央、广东省国民经济社会发展规划、行业发展规划和相关政策文件的情况。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textAlignment w:val="auto"/>
        <w:outlineLvl w:val="1"/>
        <w:rPr>
          <w:rFonts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（二）项目必要性分析。</w:t>
      </w:r>
    </w:p>
    <w:p>
      <w:pPr>
        <w:keepNext/>
        <w:keepLines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bidi w:val="0"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说明项目实施对完成农业农村领域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特定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工作任务或事业发展的意义与作用。拟实施内容与广东省相关农业监测、检测工作任务或事业发展计划之间的关联性等。论证说明申请财政资金补助的必要性。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20" w:lineRule="exact"/>
        <w:ind w:firstLine="560" w:firstLineChars="200"/>
        <w:textAlignment w:val="auto"/>
        <w:outlineLvl w:val="1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项目前期工作情况。</w:t>
      </w:r>
    </w:p>
    <w:p>
      <w:pPr>
        <w:keepNext/>
        <w:keepLines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bidi w:val="0"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.基建工程类项目需说明：1.是否有四证：《国有土地使用证》《建设用地规划许可证》《建设工程规划许可证》和《建设工程施工许可证》等相关手续。2.是否需发改部门审批立项手续。3.是否完成实施方案制定、施工图设计、征地、报建等前期工作。4.是否完成了用地审批手续和环境评估手续。5.项目一经批复，何时可以动工实施。</w:t>
      </w:r>
    </w:p>
    <w:p>
      <w:pPr>
        <w:pStyle w:val="9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2.非基建类项目需说明：项目人员到位情况。项目所需的场地、仪器设备、信息系统准备情况。自有资金保障情况。项目所需的技术是自有还是需要其他主体提供，是否随时可用。项目实施所需的关键物资是否有联系供应渠道并提供询价依据。</w:t>
      </w:r>
    </w:p>
    <w:p>
      <w:pPr>
        <w:pStyle w:val="9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3.项目参与人员是否熟悉项目实施全过程管理制度、是否有参与过同类项目主管部门的项目经验。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560" w:firstLineChars="200"/>
        <w:textAlignment w:val="auto"/>
        <w:outlineLvl w:val="0"/>
        <w:rPr>
          <w:rFonts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三、项目目标和建设内容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20" w:lineRule="exact"/>
        <w:ind w:firstLine="640" w:firstLineChars="200"/>
        <w:textAlignment w:val="auto"/>
        <w:outlineLvl w:val="1"/>
        <w:rPr>
          <w:rFonts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</w:t>
      </w:r>
      <w:r>
        <w:rPr>
          <w:rFonts w:hint="eastAsia" w:ascii="楷体" w:hAnsi="楷体" w:eastAsia="楷体" w:cs="楷体"/>
          <w:bCs/>
          <w:kern w:val="0"/>
          <w:sz w:val="32"/>
          <w:szCs w:val="32"/>
        </w:rPr>
        <w:t>项目目标。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1.对项目总体目标进行描述，项目实施要实现何种结果，建成何种设施，具有什么样的经济、社会、生态效益。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2.对具体绩效目标进行描述，绩效目标需清晰明确、全面反映项目实施效果、便于进行考核。包括：目标任务的具体数量参数，工作成果的质量标准，产出类指标和效益类指标。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20" w:lineRule="exact"/>
        <w:ind w:firstLine="640" w:firstLineChars="200"/>
        <w:textAlignment w:val="auto"/>
        <w:outlineLvl w:val="1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（二）建设内容。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1.XX项目建设内容。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其中，需通过财政资金给予补助的内容包括：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通过自筹资金实施的内容包括：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（如用于道路建设、土地平整与改良等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请说明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2.XX项目建设内容。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其中，需通过财政资金给予补助的内容包括：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通过自筹资金实施的内容包括：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3.XX项目建设内容。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其中，需通过财政资金给予补助的内容包括：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通过自筹资金实施的内容包括：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20" w:lineRule="exact"/>
        <w:ind w:firstLine="640" w:firstLineChars="200"/>
        <w:jc w:val="both"/>
        <w:textAlignment w:val="auto"/>
        <w:outlineLvl w:val="1"/>
        <w:rPr>
          <w:rFonts w:ascii="楷体" w:hAnsi="楷体" w:eastAsia="楷体" w:cs="楷体"/>
          <w:color w:val="auto"/>
          <w:kern w:val="2"/>
          <w:sz w:val="32"/>
          <w:szCs w:val="32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</w:rPr>
        <w:t>（三）技术路线。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1.论证项目实施所选的技术路线与实现项目目标之间的关联性。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2.论证项目实施方案的路径选择是否最优的说明（是否有其他代方案，为何选择本方案）；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420" w:lineRule="exact"/>
        <w:ind w:firstLine="560" w:firstLineChars="200"/>
        <w:textAlignment w:val="auto"/>
        <w:outlineLvl w:val="0"/>
        <w:rPr>
          <w:rFonts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四、项目实施方案及进度安排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20" w:lineRule="exact"/>
        <w:ind w:firstLine="562" w:firstLineChars="200"/>
        <w:textAlignment w:val="auto"/>
        <w:outlineLvl w:val="1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（一）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项目实施计划、进度安排。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1.项目是否需要分包、采购或招投标。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项目负责人及项目组成员任务分工等。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按照项目实施阶段来撰写，思路通顺，把项目实施情况说明清楚。完成情况要说明项目完工、验收（初验、终验等）情况，如何组织验收，预计验收时间等。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表4-1：项目实施进度计划表</w:t>
      </w:r>
    </w:p>
    <w:tbl>
      <w:tblPr>
        <w:tblStyle w:val="6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37"/>
        <w:gridCol w:w="2984"/>
        <w:gridCol w:w="27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E5E5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5E5E5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实施阶段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5E5E5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5E5E5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工作进度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588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项目实施过程中可能的目标、计划调整情况。如果项目有调整（包括设计、施工等方面）情况，要说明项目调整可能的原因，如何减少不必要的调整，相关风险管理措施等。</w:t>
      </w:r>
    </w:p>
    <w:p>
      <w:pPr>
        <w:adjustRightInd w:val="0"/>
        <w:snapToGrid w:val="0"/>
        <w:spacing w:line="560" w:lineRule="exact"/>
        <w:ind w:firstLine="590"/>
        <w:outlineLvl w:val="1"/>
        <w:rPr>
          <w:rFonts w:ascii="楷体" w:hAnsi="楷体" w:eastAsia="楷体" w:cs="楷体"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Cs/>
          <w:color w:val="000000"/>
          <w:sz w:val="28"/>
          <w:szCs w:val="28"/>
        </w:rPr>
        <w:t>（二）项目管理制度。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为推进项目实施遵守哪些已有的规章制度，还需要新制定了哪些规章和规则。如果项目是合同管理，预计需要签订、制定哪些合同，如何对合同单位管理。</w:t>
      </w:r>
    </w:p>
    <w:p>
      <w:pPr>
        <w:adjustRightInd w:val="0"/>
        <w:snapToGrid w:val="0"/>
        <w:spacing w:line="360" w:lineRule="auto"/>
        <w:ind w:firstLine="560" w:firstLineChars="200"/>
        <w:outlineLvl w:val="1"/>
        <w:rPr>
          <w:rFonts w:ascii="楷体" w:hAnsi="楷体" w:eastAsia="楷体" w:cs="楷体"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Cs/>
          <w:color w:val="000000"/>
          <w:sz w:val="28"/>
          <w:szCs w:val="28"/>
        </w:rPr>
        <w:t>（三）财务管理制度。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阐述和说明项目实施中遵守哪些中央、省级和单位内部财务管理制度，为本项目实施需新制定了哪些财务管理规则，资金申请、审批和使用的简单程序说明。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560" w:firstLineChars="200"/>
        <w:outlineLvl w:val="1"/>
        <w:rPr>
          <w:rFonts w:ascii="楷体" w:hAnsi="楷体" w:eastAsia="楷体" w:cs="楷体"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Cs/>
          <w:color w:val="000000"/>
          <w:sz w:val="28"/>
          <w:szCs w:val="28"/>
        </w:rPr>
        <w:t>内部控制制度。</w:t>
      </w:r>
    </w:p>
    <w:p>
      <w:pPr>
        <w:adjustRightInd w:val="0"/>
        <w:snapToGrid w:val="0"/>
        <w:spacing w:line="360" w:lineRule="auto"/>
        <w:ind w:firstLine="560" w:firstLineChars="200"/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阐述和说明项目实施中遵守哪些中央、省级和单位内部控制制度，为本项目实施需新制定或更新了哪些内部控制规则。</w:t>
      </w:r>
    </w:p>
    <w:p>
      <w:pPr>
        <w:adjustRightInd w:val="0"/>
        <w:spacing w:line="360" w:lineRule="auto"/>
        <w:ind w:firstLine="560" w:firstLineChars="200"/>
        <w:outlineLvl w:val="0"/>
        <w:rPr>
          <w:rFonts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五、项目实施可行性分析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如已通过发改部门批复可行性研究报告，则附上报告。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如不需要发改部门批复立项，则简要论证项目实施的可行性，如:预算的合理性可靠性，项目风险与不确定性，人员条件、资金条件、基础设施、制度条件等项目实施保障条件等）。</w:t>
      </w:r>
    </w:p>
    <w:p>
      <w:pPr>
        <w:adjustRightInd w:val="0"/>
        <w:spacing w:line="360" w:lineRule="auto"/>
        <w:ind w:firstLine="560" w:firstLineChars="200"/>
        <w:outlineLvl w:val="0"/>
        <w:rPr>
          <w:rFonts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六、项目绩效目标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（简要介绍项目预计实现的整体目标，并对目标进行必要的分解，明确具体的目标和目标的考核指标，并提出明确的考核指标值；对预计产生的绩效效益逐项进行说明）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1.总体目标；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2.产出指标(含数量指标、质量指标、时效指标、成本指标)；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bCs/>
          <w:color w:val="000000"/>
          <w:sz w:val="28"/>
          <w:szCs w:val="28"/>
        </w:rPr>
        <w:sectPr>
          <w:pgSz w:w="11906" w:h="16838"/>
          <w:pgMar w:top="1803" w:right="1440" w:bottom="1803" w:left="14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3.效益指标(含经济效益指标、生态效益指标、社会效益指标、可持续发展指标、服务对象满意度指标)；</w:t>
      </w:r>
    </w:p>
    <w:p>
      <w:pPr>
        <w:adjustRightInd w:val="0"/>
        <w:spacing w:line="360" w:lineRule="auto"/>
        <w:ind w:firstLine="560" w:firstLineChars="200"/>
        <w:outlineLvl w:val="0"/>
        <w:rPr>
          <w:rFonts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七、项目支出预算编制</w:t>
      </w:r>
    </w:p>
    <w:p>
      <w:pPr>
        <w:autoSpaceDE w:val="0"/>
        <w:autoSpaceDN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项目支出预算汇总表</w:t>
      </w:r>
    </w:p>
    <w:p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单位：元</w:t>
      </w:r>
    </w:p>
    <w:tbl>
      <w:tblPr>
        <w:tblStyle w:val="6"/>
        <w:tblW w:w="859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89"/>
        <w:gridCol w:w="2235"/>
        <w:gridCol w:w="1890"/>
        <w:gridCol w:w="2133"/>
        <w:gridCol w:w="16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68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2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财政资金</w:t>
            </w:r>
          </w:p>
        </w:tc>
        <w:tc>
          <w:tcPr>
            <w:tcW w:w="164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自筹资金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68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农业设施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68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土地流转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9" w:hRule="atLeast"/>
          <w:jc w:val="center"/>
        </w:trPr>
        <w:tc>
          <w:tcPr>
            <w:tcW w:w="68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产业融合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68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科技研发与信息支撑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68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2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农业品牌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68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2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贷款贴息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68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2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300" w:lineRule="auto"/>
        <w:jc w:val="left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注：需提供相应明细表；</w:t>
      </w:r>
    </w:p>
    <w:p/>
    <w:p>
      <w:p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autoSpaceDE w:val="0"/>
        <w:autoSpaceDN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4"/>
        </w:rPr>
        <w:t>1.农业设施预算明细表</w:t>
      </w:r>
    </w:p>
    <w:p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单位：元</w:t>
      </w:r>
    </w:p>
    <w:tbl>
      <w:tblPr>
        <w:tblStyle w:val="6"/>
        <w:tblW w:w="139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930"/>
        <w:gridCol w:w="983"/>
        <w:gridCol w:w="1808"/>
        <w:gridCol w:w="1185"/>
        <w:gridCol w:w="1319"/>
        <w:gridCol w:w="1268"/>
        <w:gridCol w:w="1310"/>
        <w:gridCol w:w="1160"/>
        <w:gridCol w:w="1906"/>
        <w:gridCol w:w="8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31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项目类别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项目支出内容</w:t>
            </w:r>
          </w:p>
        </w:tc>
        <w:tc>
          <w:tcPr>
            <w:tcW w:w="3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单价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编制依据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314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面积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长度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个/件数</w:t>
            </w:r>
          </w:p>
        </w:tc>
        <w:tc>
          <w:tcPr>
            <w:tcW w:w="1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0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——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农业基础设施建设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交通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道路建设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道路硬化</w:t>
            </w: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......</w:t>
            </w:r>
          </w:p>
        </w:tc>
        <w:tc>
          <w:tcPr>
            <w:tcW w:w="1808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水利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农田灌溉水利建设</w:t>
            </w: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蓄水池</w:t>
            </w:r>
          </w:p>
        </w:tc>
        <w:tc>
          <w:tcPr>
            <w:tcW w:w="18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......</w:t>
            </w: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电力和能源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电网改造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......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农业产业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产业基地的建设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环境生态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垃圾处理设施建设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污水处理建设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......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村部建设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办公场所建设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生产大棚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种植大棚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蔬菜设施大棚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蔬菜薄膜大棚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蔬菜温室大棚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育苗大棚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......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养殖大棚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......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加工用房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加工用房建设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节水灌溉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喷灌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微喷灌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滴灌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微喷带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......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水肥一体化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水肥一体化设备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......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品种培育、引进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品种培育、引进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土壤改良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土壤改良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绿色防控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绿色防控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7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jc w:val="right"/>
        <w:rPr>
          <w:b/>
          <w:bCs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autoSpaceDE w:val="0"/>
        <w:autoSpaceDN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4"/>
        </w:rPr>
        <w:t>2.土地流转预算明细表</w:t>
      </w:r>
    </w:p>
    <w:p>
      <w:pPr>
        <w:jc w:val="right"/>
      </w:pPr>
      <w:r>
        <w:rPr>
          <w:rFonts w:hint="eastAsia"/>
          <w:b/>
          <w:bCs/>
          <w:sz w:val="28"/>
          <w:szCs w:val="28"/>
        </w:rPr>
        <w:t>单位：元</w:t>
      </w:r>
    </w:p>
    <w:tbl>
      <w:tblPr>
        <w:tblStyle w:val="6"/>
        <w:tblW w:w="139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1614"/>
        <w:gridCol w:w="1808"/>
        <w:gridCol w:w="3775"/>
        <w:gridCol w:w="1224"/>
        <w:gridCol w:w="1199"/>
        <w:gridCol w:w="1886"/>
        <w:gridCol w:w="8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tblHeader/>
        </w:trPr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项目类别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项目支出内容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数量（亩）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单价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编制依据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租用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山地</w:t>
            </w: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耕地</w:t>
            </w:r>
          </w:p>
        </w:tc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加工厂地</w:t>
            </w:r>
          </w:p>
        </w:tc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转包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入股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转让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互换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7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680" w:footer="1191" w:gutter="0"/>
          <w:pgNumType w:fmt="decimal"/>
          <w:cols w:space="425" w:num="1"/>
          <w:docGrid w:type="lines" w:linePitch="312" w:charSpace="0"/>
        </w:sectPr>
      </w:pPr>
    </w:p>
    <w:p>
      <w:pPr>
        <w:autoSpaceDE w:val="0"/>
        <w:autoSpaceDN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4"/>
        </w:rPr>
        <w:t>3.产业融合预算明细表</w:t>
      </w:r>
    </w:p>
    <w:p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单位：元</w:t>
      </w:r>
    </w:p>
    <w:tbl>
      <w:tblPr>
        <w:tblStyle w:val="6"/>
        <w:tblW w:w="13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2132"/>
        <w:gridCol w:w="2115"/>
        <w:gridCol w:w="989"/>
        <w:gridCol w:w="881"/>
        <w:gridCol w:w="1476"/>
        <w:gridCol w:w="1451"/>
        <w:gridCol w:w="220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3814" w:type="dxa"/>
            <w:gridSpan w:val="2"/>
            <w:vMerge w:val="restart"/>
            <w:shd w:val="clear" w:color="auto" w:fill="BEBEB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项目类别</w:t>
            </w:r>
          </w:p>
        </w:tc>
        <w:tc>
          <w:tcPr>
            <w:tcW w:w="2115" w:type="dxa"/>
            <w:vMerge w:val="restart"/>
            <w:shd w:val="clear" w:color="auto" w:fill="BEBEB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项目支出内容</w:t>
            </w:r>
          </w:p>
        </w:tc>
        <w:tc>
          <w:tcPr>
            <w:tcW w:w="1870" w:type="dxa"/>
            <w:gridSpan w:val="2"/>
            <w:shd w:val="clear" w:color="auto" w:fill="BEBEB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476" w:type="dxa"/>
            <w:vMerge w:val="restart"/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单价</w:t>
            </w:r>
          </w:p>
        </w:tc>
        <w:tc>
          <w:tcPr>
            <w:tcW w:w="1451" w:type="dxa"/>
            <w:vMerge w:val="restart"/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</w:tc>
        <w:tc>
          <w:tcPr>
            <w:tcW w:w="2204" w:type="dxa"/>
            <w:vMerge w:val="restart"/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编制依据</w:t>
            </w:r>
          </w:p>
        </w:tc>
        <w:tc>
          <w:tcPr>
            <w:tcW w:w="964" w:type="dxa"/>
            <w:vMerge w:val="restart"/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tblHeader/>
          <w:jc w:val="center"/>
        </w:trPr>
        <w:tc>
          <w:tcPr>
            <w:tcW w:w="3814" w:type="dxa"/>
            <w:gridSpan w:val="2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BEBEB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规格</w:t>
            </w:r>
          </w:p>
        </w:tc>
        <w:tc>
          <w:tcPr>
            <w:tcW w:w="881" w:type="dxa"/>
            <w:shd w:val="clear" w:color="auto" w:fill="BEBEB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个数</w:t>
            </w: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75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2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农产品生产加工设备设施</w:t>
            </w:r>
          </w:p>
        </w:tc>
        <w:tc>
          <w:tcPr>
            <w:tcW w:w="21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装备（含采收、分拣、物流、制冷、检测等）</w:t>
            </w:r>
          </w:p>
        </w:tc>
        <w:tc>
          <w:tcPr>
            <w:tcW w:w="21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2" w:type="dxa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大型成套加工生产线</w:t>
            </w:r>
          </w:p>
        </w:tc>
        <w:tc>
          <w:tcPr>
            <w:tcW w:w="21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2" w:type="dxa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其他设备</w:t>
            </w:r>
          </w:p>
        </w:tc>
        <w:tc>
          <w:tcPr>
            <w:tcW w:w="21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2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产品储藏和冷链配送</w:t>
            </w:r>
          </w:p>
        </w:tc>
        <w:tc>
          <w:tcPr>
            <w:tcW w:w="21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新建冷库</w:t>
            </w:r>
          </w:p>
        </w:tc>
        <w:tc>
          <w:tcPr>
            <w:tcW w:w="21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2" w:type="dxa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冷库设备购置</w:t>
            </w:r>
          </w:p>
        </w:tc>
        <w:tc>
          <w:tcPr>
            <w:tcW w:w="21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81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流通设施的升级改造</w:t>
            </w:r>
          </w:p>
        </w:tc>
        <w:tc>
          <w:tcPr>
            <w:tcW w:w="21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新产业新业态设施配套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新建加工、厂房、仓库用房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园区建设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装修、宣传费用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21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autoSpaceDE w:val="0"/>
        <w:autoSpaceDN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4"/>
        </w:rPr>
        <w:t>4.科技研发与信息支撑预算明细表</w:t>
      </w:r>
    </w:p>
    <w:p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单位：元</w:t>
      </w:r>
    </w:p>
    <w:tbl>
      <w:tblPr>
        <w:tblStyle w:val="6"/>
        <w:tblW w:w="139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907"/>
        <w:gridCol w:w="1808"/>
        <w:gridCol w:w="942"/>
        <w:gridCol w:w="942"/>
        <w:gridCol w:w="942"/>
        <w:gridCol w:w="947"/>
        <w:gridCol w:w="1294"/>
        <w:gridCol w:w="1168"/>
        <w:gridCol w:w="1906"/>
        <w:gridCol w:w="8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31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项目类别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项目支出内容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单价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编制依据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315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个数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次数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天数</w:t>
            </w:r>
          </w:p>
        </w:tc>
        <w:tc>
          <w:tcPr>
            <w:tcW w:w="12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0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——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设备费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购置设备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设备租赁</w:t>
            </w: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试制设备</w:t>
            </w: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材料费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测试化验加工费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——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燃料动力费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——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出版/文献/信息传播/知识产权事务费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会议费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差旅费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国际合作交流费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培训费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劳务费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人员费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专家咨询费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基本建设费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其他费用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间接费用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7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autoSpaceDE w:val="0"/>
        <w:autoSpaceDN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4"/>
        </w:rPr>
        <w:t>5.农业品牌预算明细表</w:t>
      </w:r>
    </w:p>
    <w:p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单位：元</w:t>
      </w:r>
    </w:p>
    <w:tbl>
      <w:tblPr>
        <w:tblStyle w:val="6"/>
        <w:tblW w:w="139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997"/>
        <w:gridCol w:w="1500"/>
        <w:gridCol w:w="1677"/>
        <w:gridCol w:w="2501"/>
        <w:gridCol w:w="1464"/>
        <w:gridCol w:w="1280"/>
        <w:gridCol w:w="2107"/>
        <w:gridCol w:w="9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39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项目类别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项目支出内容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单价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编制依据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395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个数/平米/米等</w:t>
            </w:r>
          </w:p>
        </w:tc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注明相关物料的材质、规格等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媒体宣传及品牌推广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信息筛选</w:t>
            </w: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信息征集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信息调研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信息评选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活动设计</w:t>
            </w: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媒体投放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平面媒体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报纸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杂志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广播电台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中央广播电台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省级广播电台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地市级广播电台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电视台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中央电视台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省级电视台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地级市电视台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多媒体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交互式网络电视(IPTV)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车载移动电视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楼宇电视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新媒体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网站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APP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微信公众号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微博公众号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户外广告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广告牌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电子大屏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内容制作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图解产品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宣传标识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图文稿件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原创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转载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编辑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视频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微视频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宣传片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文化产品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H5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推广型H5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现场物料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背景幕布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喷绘桁架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宣传海报/宣传画册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易拉宝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X展架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指示牌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道旗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横幅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地毯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桌签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手提袋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参会证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表彰表奖用品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奖杯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牌匾</w:t>
            </w: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奖状</w:t>
            </w: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证书</w:t>
            </w: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锦旗</w:t>
            </w: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光荣册</w:t>
            </w: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奖牌</w:t>
            </w: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场地租赁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展位租赁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空地展位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标准展位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其它展位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会议室租赁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≤50人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≤100人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≤200人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≤500人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展厅租赁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室内展厅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室外场地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展位搭建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标准展位搭建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设备租赁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投影设备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摄影摄像设备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音响设备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灯光设备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LED屏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室内LED屏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室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外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LED屏</w:t>
            </w: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人员劳务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嘉宾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专业人员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投影设备操作员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摄像师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音响师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灯光师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主持人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一般主持人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其他保障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技术保障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技术1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技术2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医疗保障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药物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医疗设备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后勤保障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餐饮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保洁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运输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安全保障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消防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安检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7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autoSpaceDE w:val="0"/>
        <w:autoSpaceDN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4"/>
        </w:rPr>
        <w:t>6.贷款贴息预算明细表</w:t>
      </w:r>
    </w:p>
    <w:p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单位：元</w:t>
      </w:r>
    </w:p>
    <w:tbl>
      <w:tblPr>
        <w:tblStyle w:val="6"/>
        <w:tblW w:w="139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912"/>
        <w:gridCol w:w="1811"/>
        <w:gridCol w:w="1193"/>
        <w:gridCol w:w="1318"/>
        <w:gridCol w:w="1271"/>
        <w:gridCol w:w="1188"/>
        <w:gridCol w:w="978"/>
        <w:gridCol w:w="2110"/>
        <w:gridCol w:w="8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32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项目类别</w:t>
            </w:r>
          </w:p>
        </w:tc>
        <w:tc>
          <w:tcPr>
            <w:tcW w:w="181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项目支出内容</w:t>
            </w:r>
          </w:p>
        </w:tc>
        <w:tc>
          <w:tcPr>
            <w:tcW w:w="3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单价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</w:tc>
        <w:tc>
          <w:tcPr>
            <w:tcW w:w="2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编制依据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324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年限数</w:t>
            </w:r>
          </w:p>
        </w:tc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24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贷款贴息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贴息额不超过该企业产业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发展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项目贷款利息总额的50%（按基准贷款利率计算）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……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7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jc w:val="right"/>
        <w:rPr>
          <w:b/>
          <w:bCs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autoSpaceDE w:val="0"/>
        <w:autoSpaceDN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4"/>
        </w:rPr>
        <w:t>7.其他预算明细表</w:t>
      </w:r>
    </w:p>
    <w:p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单位：元</w:t>
      </w:r>
    </w:p>
    <w:tbl>
      <w:tblPr>
        <w:tblStyle w:val="6"/>
        <w:tblW w:w="139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1613"/>
        <w:gridCol w:w="1809"/>
        <w:gridCol w:w="1258"/>
        <w:gridCol w:w="1258"/>
        <w:gridCol w:w="1261"/>
        <w:gridCol w:w="1230"/>
        <w:gridCol w:w="1199"/>
        <w:gridCol w:w="1887"/>
        <w:gridCol w:w="8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31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项目类别</w:t>
            </w:r>
          </w:p>
        </w:tc>
        <w:tc>
          <w:tcPr>
            <w:tcW w:w="180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项目支出内容</w:t>
            </w:r>
          </w:p>
        </w:tc>
        <w:tc>
          <w:tcPr>
            <w:tcW w:w="3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单价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</w:tc>
        <w:tc>
          <w:tcPr>
            <w:tcW w:w="18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编制依据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31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shd w:val="clear" w:color="auto" w:fill="BEBEBE" w:themeFill="background1" w:themeFillShade="BF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天数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shd w:val="clear" w:color="auto" w:fill="BEBEBE" w:themeFill="background1" w:themeFillShade="BF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次数</w:t>
            </w: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——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相关技术、咨询服务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技术咨询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差旅费</w:t>
            </w: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会议费</w:t>
            </w:r>
          </w:p>
        </w:tc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专家/顾问咨询费</w:t>
            </w:r>
          </w:p>
        </w:tc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项目管理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差旅费</w:t>
            </w: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会议费</w:t>
            </w:r>
          </w:p>
        </w:tc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专家/顾问咨询费</w:t>
            </w:r>
          </w:p>
        </w:tc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项目论证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差旅费</w:t>
            </w: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会议费</w:t>
            </w:r>
          </w:p>
        </w:tc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专家/顾问咨询费</w:t>
            </w:r>
          </w:p>
        </w:tc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项目考核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差旅费</w:t>
            </w: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会议费</w:t>
            </w:r>
          </w:p>
        </w:tc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专家/顾问咨询费</w:t>
            </w:r>
          </w:p>
        </w:tc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项目审计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差旅费</w:t>
            </w: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会议费</w:t>
            </w:r>
          </w:p>
        </w:tc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专家/顾问咨询费</w:t>
            </w:r>
          </w:p>
        </w:tc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7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注:涉及多个出差、会议的分别列支。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adjustRightInd w:val="0"/>
        <w:spacing w:line="360" w:lineRule="auto"/>
        <w:ind w:firstLine="560" w:firstLineChars="200"/>
        <w:rPr>
          <w:rFonts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八、</w:t>
      </w: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  <w:t>实施主体</w:t>
      </w:r>
      <w:r>
        <w:rPr>
          <w:rFonts w:hint="eastAsia" w:ascii="黑体" w:hAnsi="黑体" w:eastAsia="黑体" w:cs="黑体"/>
          <w:bCs/>
          <w:kern w:val="0"/>
          <w:sz w:val="28"/>
          <w:szCs w:val="28"/>
        </w:rPr>
        <w:t>意见</w:t>
      </w:r>
    </w:p>
    <w:tbl>
      <w:tblPr>
        <w:tblStyle w:val="7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6" w:hRule="atLeast"/>
        </w:trPr>
        <w:tc>
          <w:tcPr>
            <w:tcW w:w="8784" w:type="dxa"/>
            <w:vAlign w:val="top"/>
          </w:tcPr>
          <w:p/>
          <w:p/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200" w:firstLineChars="1500"/>
              <w:jc w:val="both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200" w:firstLineChars="1500"/>
              <w:jc w:val="both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200" w:firstLineChars="1500"/>
              <w:jc w:val="both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 xml:space="preserve">法定代表人（签字）: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200" w:firstLineChars="1500"/>
              <w:jc w:val="both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 xml:space="preserve">单位公章: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200" w:firstLineChars="1500"/>
              <w:jc w:val="both"/>
              <w:textAlignment w:val="auto"/>
              <w:outlineLvl w:val="9"/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 xml:space="preserve">年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9" w:hRule="atLeast"/>
        </w:trPr>
        <w:tc>
          <w:tcPr>
            <w:tcW w:w="878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自筹资金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承诺函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华文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560" w:firstLineChars="200"/>
              <w:textAlignment w:val="auto"/>
              <w:rPr>
                <w:rFonts w:hint="eastAsia"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本单位根据潮安区现代农业特色产业发展项目申报指南的要求，自愿提交项目申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报书</w:t>
            </w:r>
            <w:r>
              <w:rPr>
                <w:rFonts w:hint="eastAsia" w:ascii="仿宋" w:hAnsi="仿宋" w:eastAsia="仿宋" w:cs="华文仿宋"/>
                <w:sz w:val="28"/>
                <w:szCs w:val="28"/>
              </w:rPr>
              <w:t>，在此郑重承诺：按照前述项目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申报投资额</w:t>
            </w:r>
            <w:r>
              <w:rPr>
                <w:rFonts w:hint="eastAsia" w:ascii="仿宋" w:hAnsi="仿宋" w:eastAsia="仿宋" w:cs="华文仿宋"/>
                <w:sz w:val="28"/>
                <w:szCs w:val="28"/>
              </w:rPr>
              <w:t>的</w:t>
            </w:r>
            <w:r>
              <w:rPr>
                <w:rFonts w:hint="eastAsia" w:ascii="仿宋" w:hAnsi="仿宋" w:eastAsia="仿宋" w:cs="华文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华文仿宋"/>
                <w:sz w:val="28"/>
                <w:szCs w:val="28"/>
              </w:rPr>
              <w:t>%（人民币</w:t>
            </w:r>
            <w:r>
              <w:rPr>
                <w:rFonts w:hint="eastAsia" w:ascii="仿宋" w:hAnsi="仿宋" w:eastAsia="仿宋" w:cs="华文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华文仿宋"/>
                <w:sz w:val="28"/>
                <w:szCs w:val="28"/>
              </w:rPr>
              <w:t>万元）进行自筹配套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如有违反，本单位愿接受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有关部门</w:t>
            </w:r>
            <w:r>
              <w:rPr>
                <w:rFonts w:hint="eastAsia" w:ascii="仿宋" w:hAnsi="仿宋" w:eastAsia="仿宋" w:cs="华文仿宋"/>
                <w:sz w:val="28"/>
                <w:szCs w:val="28"/>
              </w:rPr>
              <w:t>做出的各项处理决定，包括但不限于停拨或核减资金，追回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eastAsia="zh-Hans"/>
              </w:rPr>
              <w:t>项目</w:t>
            </w:r>
            <w:r>
              <w:rPr>
                <w:rFonts w:hint="eastAsia" w:ascii="仿宋" w:hAnsi="仿宋" w:eastAsia="仿宋" w:cs="华文仿宋"/>
                <w:sz w:val="28"/>
                <w:szCs w:val="28"/>
              </w:rPr>
              <w:t>资金，取消一定期限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农业农村</w:t>
            </w:r>
            <w:r>
              <w:rPr>
                <w:rFonts w:hint="eastAsia" w:ascii="仿宋" w:hAnsi="仿宋" w:eastAsia="仿宋" w:cs="华文仿宋"/>
                <w:sz w:val="28"/>
                <w:szCs w:val="28"/>
              </w:rPr>
              <w:t>项目申报资格，记入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农业农村系统</w:t>
            </w:r>
            <w:r>
              <w:rPr>
                <w:rFonts w:hint="eastAsia" w:ascii="仿宋" w:hAnsi="仿宋" w:eastAsia="仿宋" w:cs="华文仿宋"/>
                <w:sz w:val="28"/>
                <w:szCs w:val="28"/>
              </w:rPr>
              <w:t>诚信异常名录等。</w:t>
            </w:r>
          </w:p>
          <w:p>
            <w:pPr>
              <w:pStyle w:val="2"/>
            </w:pPr>
          </w:p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200" w:firstLineChars="1500"/>
              <w:jc w:val="both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 xml:space="preserve">法定代表人（签字）: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200" w:firstLineChars="1500"/>
              <w:jc w:val="both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 xml:space="preserve">单位公章: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华文仿宋"/>
                <w:sz w:val="28"/>
                <w:szCs w:val="28"/>
              </w:rPr>
              <w:t>年   月    日</w:t>
            </w:r>
          </w:p>
        </w:tc>
      </w:tr>
    </w:tbl>
    <w:p>
      <w:pPr>
        <w:adjustRightInd w:val="0"/>
        <w:spacing w:line="360" w:lineRule="auto"/>
        <w:ind w:firstLine="560" w:firstLineChars="200"/>
        <w:rPr>
          <w:rFonts w:hint="eastAsia"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br w:type="page"/>
      </w:r>
    </w:p>
    <w:p>
      <w:pPr>
        <w:adjustRightInd w:val="0"/>
        <w:spacing w:line="360" w:lineRule="auto"/>
        <w:ind w:firstLine="560" w:firstLineChars="200"/>
        <w:rPr>
          <w:rFonts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九、</w:t>
      </w: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  <w:t>申报主体</w:t>
      </w:r>
      <w:r>
        <w:rPr>
          <w:rFonts w:hint="eastAsia" w:ascii="黑体" w:hAnsi="黑体" w:eastAsia="黑体" w:cs="黑体"/>
          <w:bCs/>
          <w:kern w:val="0"/>
          <w:sz w:val="28"/>
          <w:szCs w:val="28"/>
        </w:rPr>
        <w:t>意见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4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520" w:firstLineChars="900"/>
              <w:jc w:val="both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520" w:firstLineChars="900"/>
              <w:jc w:val="both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520" w:firstLineChars="900"/>
              <w:jc w:val="both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520" w:firstLineChars="900"/>
              <w:jc w:val="both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520" w:firstLineChars="900"/>
              <w:jc w:val="both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 xml:space="preserve">            法人代表</w:t>
            </w:r>
            <w:r>
              <w:rPr>
                <w:rFonts w:hint="eastAsia" w:ascii="仿宋" w:hAnsi="仿宋" w:eastAsia="仿宋" w:cs="华文仿宋"/>
                <w:sz w:val="28"/>
                <w:szCs w:val="28"/>
              </w:rPr>
              <w:t xml:space="preserve">签字: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华文仿宋"/>
                <w:sz w:val="28"/>
                <w:szCs w:val="28"/>
              </w:rPr>
              <w:t xml:space="preserve"> 单位公章: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华文仿宋"/>
                <w:sz w:val="28"/>
                <w:szCs w:val="28"/>
              </w:rPr>
              <w:t xml:space="preserve">    年   月    日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  <w:t>十</w:t>
      </w:r>
      <w:r>
        <w:rPr>
          <w:rFonts w:hint="eastAsia" w:ascii="黑体" w:hAnsi="黑体" w:eastAsia="黑体" w:cs="黑体"/>
          <w:bCs/>
          <w:kern w:val="0"/>
          <w:sz w:val="28"/>
          <w:szCs w:val="28"/>
        </w:rPr>
        <w:t>、主管部门意见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2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 xml:space="preserve">             法人代表</w:t>
            </w:r>
            <w:r>
              <w:rPr>
                <w:rFonts w:hint="eastAsia" w:ascii="仿宋" w:hAnsi="仿宋" w:eastAsia="仿宋" w:cs="华文仿宋"/>
                <w:sz w:val="28"/>
                <w:szCs w:val="28"/>
              </w:rPr>
              <w:t xml:space="preserve">签字: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华文仿宋"/>
                <w:sz w:val="28"/>
                <w:szCs w:val="28"/>
              </w:rPr>
              <w:t xml:space="preserve"> 单位公章: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华文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仿宋"/>
                <w:sz w:val="28"/>
                <w:szCs w:val="28"/>
              </w:rPr>
              <w:t xml:space="preserve">  年   月    日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D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hint="eastAsia" w:eastAsia="宋体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RE5Q0RAgAACQQAAA4AAABkcnMvZTJvRG9jLnhtbK1TzY7TMBC+I/EO&#10;lu80aVe7qqqmq7KrIqSKXakgzq7jNJH8J9ttUh4A3oATF+48V5+Dz07TReyeEBdnMjP+Zuabz/Pb&#10;TklyEM43Rhd0PMopEZqbstG7gn76uHozpcQHpksmjRYFPQpPbxevX81bOxMTUxtZCkcAov2stQWt&#10;Q7CzLPO8For5kbFCI1gZp1jAr9tlpWMt0JXMJnl+k7XGldYZLryH974P0kXCryrBw0NVeRGILCh6&#10;C+l06dzGM1vM2WznmK0bfm6D/UMXijUaRS9Q9ywwsnfNMyjVcGe8qcKIG5WZqmq4SDNgmnH+1zSb&#10;mlmRZgE53l5o8v8Pln84PDrSlAW9uqZEM4Udnb5/O/34dfr5lcAHglrrZ8jbWGSG7q3psOjB7+GM&#10;c3eVU/GLiQjioPp4oVd0gfB4aTqZTnOEOGLDD/Czp+vW+fBOGEWiUVCH/SVa2WHtQ586pMRq2qwa&#10;KdMOpSZtQW+urvN04RIBuNSoEYfom41W6LbdebKtKY8YzJleG97yVYPia+bDI3MQAxqGwMMDjkoa&#10;FDFni5LauC8v+WM+doQoJS3EVVAN9VMi32vsLupwMNxgbAdD79WdgVrHeDiWJxMXXJCDWTmjPkP1&#10;y1gDIaY5KhU0DOZd6AWOV8PFcpmSoDbLwlpvLI/QkTxvl/sAAhOvkZSeiTNX0FvazPltREH/+Z+y&#10;nl7w4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lETlDR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15B"/>
    <w:multiLevelType w:val="singleLevel"/>
    <w:tmpl w:val="1426315B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E7FC4A1"/>
    <w:multiLevelType w:val="singleLevel"/>
    <w:tmpl w:val="3E7FC4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NjAxNzMyNDc4NDc2NTFiNzdhNDIzYmI4ODc5ZTYifQ=="/>
  </w:docVars>
  <w:rsids>
    <w:rsidRoot w:val="182951B5"/>
    <w:rsid w:val="182951B5"/>
    <w:rsid w:val="210A7415"/>
    <w:rsid w:val="3D3D727C"/>
    <w:rsid w:val="3DF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napToGrid w:val="0"/>
      <w:ind w:left="0" w:firstLine="0" w:firstLineChars="0"/>
      <w:jc w:val="center"/>
      <w:outlineLvl w:val="0"/>
    </w:pPr>
    <w:rPr>
      <w:rFonts w:ascii="楷体" w:hAnsi="楷体" w:eastAsia="方正小标宋简体" w:cs="楷体"/>
      <w:bCs/>
      <w:sz w:val="44"/>
      <w:szCs w:val="32"/>
    </w:rPr>
  </w:style>
  <w:style w:type="paragraph" w:styleId="2">
    <w:name w:val="heading 2"/>
    <w:basedOn w:val="1"/>
    <w:next w:val="1"/>
    <w:qFormat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D..." w:hAnsi="Times New Roman" w:eastAsia="华文中宋D..." w:cs="华文中宋D.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3593</Words>
  <Characters>3695</Characters>
  <Lines>0</Lines>
  <Paragraphs>0</Paragraphs>
  <TotalTime>3</TotalTime>
  <ScaleCrop>false</ScaleCrop>
  <LinksUpToDate>false</LinksUpToDate>
  <CharactersWithSpaces>4002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2023-05-11T01:51:00Z</dcterms:created>
  <dc:creator>LENOVO</dc:creator>
  <cp:lastModifiedBy>a</cp:lastModifiedBy>
  <dcterms:modified xsi:type="dcterms:W3CDTF">2023-05-15T07:57:17Z</dcterms:modified>
  <dc:title>附件1-3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27CEF51C723B4B4C90C90E2E1AD81E36_11</vt:lpwstr>
  </property>
</Properties>
</file>