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eastAsia="仿宋_GB2312"/>
          <w:sz w:val="28"/>
          <w:szCs w:val="28"/>
        </w:rPr>
      </w:pPr>
      <w:r>
        <w:rPr>
          <w:rFonts w:hint="eastAsia" w:ascii="仿宋" w:hAnsi="仿宋" w:eastAsia="仿宋"/>
          <w:b/>
          <w:sz w:val="28"/>
          <w:szCs w:val="28"/>
        </w:rPr>
        <w:t>附件：</w:t>
      </w:r>
    </w:p>
    <w:p>
      <w:pPr>
        <w:spacing w:line="440" w:lineRule="exact"/>
        <w:ind w:firstLine="617" w:firstLineChars="192"/>
        <w:jc w:val="center"/>
        <w:rPr>
          <w:rFonts w:hint="eastAsia" w:ascii="仿宋" w:hAnsi="仿宋" w:eastAsia="仿宋"/>
          <w:b/>
          <w:sz w:val="32"/>
          <w:szCs w:val="32"/>
        </w:rPr>
      </w:pPr>
      <w:r>
        <w:rPr>
          <w:rFonts w:hint="eastAsia" w:ascii="仿宋" w:hAnsi="仿宋" w:eastAsia="仿宋"/>
          <w:b/>
          <w:sz w:val="32"/>
          <w:szCs w:val="32"/>
        </w:rPr>
        <w:t xml:space="preserve"> </w:t>
      </w:r>
      <w:bookmarkStart w:id="0" w:name="_GoBack"/>
      <w:r>
        <w:rPr>
          <w:rFonts w:hint="eastAsia" w:ascii="仿宋" w:hAnsi="仿宋" w:eastAsia="仿宋"/>
          <w:b/>
          <w:sz w:val="32"/>
          <w:szCs w:val="32"/>
        </w:rPr>
        <w:t>201</w:t>
      </w:r>
      <w:r>
        <w:rPr>
          <w:rFonts w:hint="eastAsia" w:ascii="仿宋" w:hAnsi="仿宋" w:eastAsia="仿宋"/>
          <w:b/>
          <w:sz w:val="32"/>
          <w:szCs w:val="32"/>
          <w:lang w:val="en-US" w:eastAsia="zh-CN"/>
        </w:rPr>
        <w:t>9</w:t>
      </w:r>
      <w:r>
        <w:rPr>
          <w:rFonts w:hint="eastAsia" w:ascii="仿宋" w:hAnsi="仿宋" w:eastAsia="仿宋"/>
          <w:b/>
          <w:sz w:val="32"/>
          <w:szCs w:val="32"/>
        </w:rPr>
        <w:t>年度潮安区重点科技计划入库项目明细表</w:t>
      </w:r>
      <w:bookmarkEnd w:id="0"/>
    </w:p>
    <w:p>
      <w:pPr>
        <w:spacing w:line="440" w:lineRule="exact"/>
        <w:ind w:firstLine="617" w:firstLineChars="192"/>
        <w:jc w:val="center"/>
        <w:rPr>
          <w:rFonts w:hint="eastAsia" w:ascii="仿宋" w:hAnsi="仿宋" w:eastAsia="仿宋"/>
          <w:b/>
          <w:sz w:val="32"/>
          <w:szCs w:val="32"/>
        </w:rPr>
      </w:pPr>
    </w:p>
    <w:tbl>
      <w:tblPr>
        <w:tblStyle w:val="4"/>
        <w:tblW w:w="8800"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4554"/>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92" w:type="dxa"/>
            <w:noWrap w:val="0"/>
            <w:vAlign w:val="top"/>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4554"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3454" w:type="dxa"/>
            <w:noWrap w:val="0"/>
            <w:vAlign w:val="center"/>
          </w:tcPr>
          <w:p>
            <w:pPr>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生物发酵技术在丸类产品中的应用研究及产业化</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广东真美食品股份有限公司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多工位全自动制鞋压底机的研发</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广东胜大科技有限公司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厨卫抗菌防霉塑料配件材料的研究及产业化</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潮州市潮安区大耀卫浴设备实业有限公司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新型健康巧克力制品的研发</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广东展翠食品股份有限公司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高含量奶粉的奶片制备关键技术研究</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广东新乐食品有限公司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卫生陶瓷喷釉工艺技术创新项目</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广东集祥陶瓷实业有限公司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一种高密度高效率泥坯干燥房</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广东非凡实业有限公司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一种纸箱生产后道全自动打包工艺技术的研究与应用</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广东恒泽科技股份有限公司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隐藏入墙旋转式自动感应伸出和冲水的男用冲水系统的研发及产业化应用</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广东安彼科技有限公司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高效洗切及生物技术在橄榄菜生产的应用研究</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广东潮盛食品实业有限公司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色釉在骨质瓷彩瓷工艺的应用研究</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广东中金瓷业有限公司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钙质高档日用瓷制备关键技术的研究及应用</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潮州市荣嘉陶瓷有限公司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具抗油脂附着性能的粘性液体包装膜袋的研发</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广东新天丽控股有限公司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富硒凤凰单丛茶粉固体饮料研发及应用</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广东天池茶业股份有限公司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杨梅产业科技示范基地建设</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潮州市潮安区宏泰记食品有限公司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佛手膏流变性能提升的关键技术研究</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广东济公保健食品有限公司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潮州单丛茶生态有机茶标准化技术研究与示范</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潮州市吉云祥茶业有限公司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岭南水果在蜜饯加工的智能加拌料技术的研发及应用</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广东佳宝集团有限公司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2" w:type="dxa"/>
            <w:noWrap w:val="0"/>
            <w:vAlign w:val="center"/>
          </w:tcPr>
          <w:p>
            <w:pPr>
              <w:spacing w:line="5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19</w:t>
            </w:r>
          </w:p>
        </w:tc>
        <w:tc>
          <w:tcPr>
            <w:tcW w:w="45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具自动感应及即热功能的节水型智能坐便器的开发</w:t>
            </w:r>
          </w:p>
        </w:tc>
        <w:tc>
          <w:tcPr>
            <w:tcW w:w="34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广东樱井科技有限公司</w:t>
            </w:r>
          </w:p>
        </w:tc>
      </w:tr>
    </w:tbl>
    <w:p>
      <w:pPr>
        <w:spacing w:line="440" w:lineRule="exact"/>
        <w:rPr>
          <w:rFonts w:hint="eastAsia" w:ascii="Times New Roman" w:hAnsi="Times New Roman" w:eastAsia="宋体" w:cs="Times New Roman"/>
        </w:rPr>
      </w:pPr>
    </w:p>
    <w:p/>
    <w:sectPr>
      <w:headerReference r:id="rId3" w:type="default"/>
      <w:pgSz w:w="11906" w:h="16838"/>
      <w:pgMar w:top="1474"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700BD"/>
    <w:rsid w:val="03D7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潮州市潮安区机关及下属单位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2019-11-13T07:14:00Z</dcterms:created>
  <dc:creator>user</dc:creator>
  <cp:lastModifiedBy>user</cp:lastModifiedBy>
  <dcterms:modified xsi:type="dcterms:W3CDTF">2019-11-13T07:15:48Z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