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hint="eastAsia" w:ascii="Times New Roman" w:eastAsia="方正小标宋简体"/>
          <w:sz w:val="44"/>
          <w:szCs w:val="44"/>
        </w:rPr>
        <w:t>广东省省级企业技术中心</w:t>
      </w:r>
      <w:r>
        <w:rPr>
          <w:rFonts w:hint="eastAsia" w:ascii="Times New Roman" w:eastAsia="方正小标宋简体"/>
          <w:sz w:val="44"/>
          <w:szCs w:val="44"/>
          <w:lang w:eastAsia="zh-CN"/>
        </w:rPr>
        <w:t>认定</w:t>
      </w:r>
      <w:r>
        <w:rPr>
          <w:rFonts w:hint="eastAsia" w:ascii="Times New Roman" w:eastAsia="方正小标宋简体"/>
          <w:sz w:val="44"/>
          <w:szCs w:val="44"/>
        </w:rPr>
        <w:t>申请报告</w:t>
      </w:r>
    </w:p>
    <w:p>
      <w:pPr>
        <w:spacing w:line="560" w:lineRule="exact"/>
        <w:jc w:val="center"/>
        <w:rPr>
          <w:rFonts w:ascii="Times New Roman" w:eastAsia="方正小标宋简体"/>
          <w:sz w:val="44"/>
          <w:szCs w:val="44"/>
        </w:rPr>
      </w:pPr>
      <w:r>
        <w:rPr>
          <w:rFonts w:hint="eastAsia" w:ascii="Times New Roman" w:eastAsia="方正小标宋简体"/>
          <w:sz w:val="44"/>
          <w:szCs w:val="44"/>
        </w:rPr>
        <w:t>（提纲）</w:t>
      </w:r>
    </w:p>
    <w:p>
      <w:pPr>
        <w:pStyle w:val="6"/>
        <w:spacing w:before="0" w:after="0" w:line="560" w:lineRule="exact"/>
        <w:ind w:firstLine="0"/>
        <w:rPr>
          <w:rFonts w:ascii="Times New Roman"/>
          <w:color w:val="auto"/>
          <w:kern w:val="2"/>
          <w:szCs w:val="28"/>
        </w:rPr>
      </w:pPr>
    </w:p>
    <w:p>
      <w:pPr>
        <w:pStyle w:val="6"/>
        <w:snapToGrid w:val="0"/>
        <w:spacing w:before="0" w:after="0" w:line="560" w:lineRule="exact"/>
        <w:ind w:firstLine="640" w:firstLineChars="200"/>
        <w:rPr>
          <w:rFonts w:hint="eastAsia" w:ascii="Times New Roman" w:eastAsia="黑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黑体"/>
          <w:color w:val="auto"/>
          <w:kern w:val="2"/>
          <w:sz w:val="32"/>
          <w:szCs w:val="32"/>
        </w:rPr>
        <w:t>一、企业的地位和作用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（一）企业基本情况。</w:t>
      </w:r>
      <w:r>
        <w:rPr>
          <w:rFonts w:hint="eastAsia" w:ascii="Times New Roman" w:cs="仿宋_GB2312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eastAsia" w:ascii="Times New Roman" w:cs="仿宋_GB2312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hint="eastAsia"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6"/>
        <w:snapToGrid w:val="0"/>
        <w:spacing w:before="0" w:after="0" w:line="560" w:lineRule="exact"/>
        <w:ind w:firstLine="640" w:firstLineChars="200"/>
        <w:rPr>
          <w:rFonts w:hint="eastAsia" w:ascii="Times New Roman" w:eastAsia="黑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黑体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hint="eastAsia" w:ascii="Times New Roman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eastAsia" w:ascii="Times New Roman" w:cs="仿宋_GB2312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left="0" w:leftChars="0"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hint="eastAsia" w:ascii="Times New Roman" w:eastAsia="黑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eastAsia="黑体"/>
          <w:color w:val="auto"/>
          <w:kern w:val="2"/>
          <w:sz w:val="32"/>
          <w:szCs w:val="32"/>
        </w:rPr>
        <w:t>三、企业技术创新战略和规划</w:t>
      </w:r>
      <w:bookmarkStart w:id="0" w:name="_GoBack"/>
      <w:bookmarkEnd w:id="0"/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6"/>
        <w:tabs>
          <w:tab w:val="left" w:pos="900"/>
        </w:tabs>
        <w:snapToGrid w:val="0"/>
        <w:spacing w:before="0" w:after="0" w:line="560" w:lineRule="exact"/>
        <w:ind w:firstLine="640" w:firstLineChars="200"/>
        <w:rPr>
          <w:rFonts w:ascii="Times New Roman" w:cs="仿宋_GB2312"/>
          <w:color w:val="auto"/>
          <w:kern w:val="2"/>
          <w:sz w:val="32"/>
          <w:szCs w:val="32"/>
        </w:rPr>
      </w:pPr>
      <w:r>
        <w:rPr>
          <w:rFonts w:hint="eastAsia" w:ascii="Times New Roman" w:cs="仿宋_GB2312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4MWFkNjc1MWE1YTA5ODIzOTAzODg0YmMwYTk1OTgifQ=="/>
  </w:docVars>
  <w:rsids>
    <w:rsidRoot w:val="61226A07"/>
    <w:rsid w:val="01221878"/>
    <w:rsid w:val="6122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customStyle="1" w:styleId="6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752</Words>
  <Characters>760</Characters>
  <Lines>0</Lines>
  <Paragraphs>0</Paragraphs>
  <TotalTime>4</TotalTime>
  <ScaleCrop>false</ScaleCrop>
  <LinksUpToDate>false</LinksUpToDate>
  <CharactersWithSpaces>760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2023-06-21T07:08:00Z</dcterms:created>
  <dc:creator>ceprei</dc:creator>
  <cp:lastModifiedBy>ceprei</cp:lastModifiedBy>
  <dcterms:modified xsi:type="dcterms:W3CDTF">2023-06-28T07:42:53Z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DA67C09EAEDA4B94BA1E2B6106D37784_11</vt:lpwstr>
  </property>
</Properties>
</file>