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1950C">
      <w:pPr>
        <w:bidi w:val="0"/>
      </w:pPr>
      <w:r>
        <w:rPr>
          <w:rFonts w:hint="eastAsia"/>
        </w:rPr>
        <w:drawing>
          <wp:anchor distT="0" distB="0" distL="114935" distR="114935" simplePos="0" relativeHeight="251659264" behindDoc="0" locked="0" layoutInCell="1" allowOverlap="1">
            <wp:simplePos x="0" y="0"/>
            <wp:positionH relativeFrom="column">
              <wp:posOffset>1640840</wp:posOffset>
            </wp:positionH>
            <wp:positionV relativeFrom="paragraph">
              <wp:posOffset>33655</wp:posOffset>
            </wp:positionV>
            <wp:extent cx="2017395" cy="1402715"/>
            <wp:effectExtent l="0" t="0" r="1905" b="6985"/>
            <wp:wrapNone/>
            <wp:docPr id="3" name="图片 3" descr="中国供销合作社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国供销合作社_logo"/>
                    <pic:cNvPicPr>
                      <a:picLocks noChangeAspect="1"/>
                    </pic:cNvPicPr>
                  </pic:nvPicPr>
                  <pic:blipFill>
                    <a:blip r:embed="rId18" cstate="print"/>
                    <a:stretch>
                      <a:fillRect/>
                    </a:stretch>
                  </pic:blipFill>
                  <pic:spPr>
                    <a:xfrm>
                      <a:off x="0" y="0"/>
                      <a:ext cx="2017395" cy="1402715"/>
                    </a:xfrm>
                    <a:prstGeom prst="rect">
                      <a:avLst/>
                    </a:prstGeom>
                  </pic:spPr>
                </pic:pic>
              </a:graphicData>
            </a:graphic>
          </wp:anchor>
        </w:drawing>
      </w:r>
    </w:p>
    <w:p w14:paraId="06B16F2A">
      <w:pPr>
        <w:bidi w:val="0"/>
      </w:pPr>
    </w:p>
    <w:p w14:paraId="50D4568A">
      <w:pPr>
        <w:bidi w:val="0"/>
      </w:pPr>
    </w:p>
    <w:p w14:paraId="6A9E46D4">
      <w:pPr>
        <w:bidi w:val="0"/>
      </w:pPr>
    </w:p>
    <w:p w14:paraId="6E12B947">
      <w:pPr>
        <w:bidi w:val="0"/>
        <w:ind w:left="0" w:leftChars="0" w:firstLine="0" w:firstLineChars="0"/>
        <w:rPr>
          <w:rFonts w:hint="eastAsia"/>
        </w:rPr>
      </w:pPr>
    </w:p>
    <w:p w14:paraId="3F227F75">
      <w:pPr>
        <w:bidi w:val="0"/>
        <w:rPr>
          <w:rFonts w:hint="eastAsia"/>
        </w:rPr>
      </w:pPr>
    </w:p>
    <w:p w14:paraId="2B9CF34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sz w:val="44"/>
          <w:szCs w:val="44"/>
          <w:lang w:eastAsia="zh-CN"/>
        </w:rPr>
      </w:pPr>
      <w:bookmarkStart w:id="0" w:name="_Toc219"/>
      <w:bookmarkStart w:id="1" w:name="_Toc9794"/>
      <w:r>
        <w:rPr>
          <w:rFonts w:hint="eastAsia" w:ascii="方正小标宋_GBK" w:hAnsi="方正小标宋_GBK" w:eastAsia="方正小标宋_GBK" w:cs="方正小标宋_GBK"/>
          <w:sz w:val="44"/>
          <w:szCs w:val="44"/>
          <w:lang w:val="en-US" w:eastAsia="zh-CN"/>
        </w:rPr>
        <w:t>潮州市潮安区供销合作社联合社2024年省供销社农业面源污染防控示范体系项目</w:t>
      </w:r>
      <w:r>
        <w:rPr>
          <w:rFonts w:hint="eastAsia" w:ascii="方正小标宋_GBK" w:hAnsi="方正小标宋_GBK" w:eastAsia="方正小标宋_GBK" w:cs="方正小标宋_GBK"/>
          <w:sz w:val="44"/>
          <w:szCs w:val="44"/>
          <w:lang w:eastAsia="zh-CN"/>
        </w:rPr>
        <w:t>第三方监测</w:t>
      </w:r>
      <w:r>
        <w:rPr>
          <w:rFonts w:hint="eastAsia" w:ascii="方正小标宋_GBK" w:hAnsi="方正小标宋_GBK" w:eastAsia="方正小标宋_GBK" w:cs="方正小标宋_GBK"/>
          <w:sz w:val="44"/>
          <w:szCs w:val="44"/>
          <w:lang w:val="en-US" w:eastAsia="zh-CN"/>
        </w:rPr>
        <w:t>评价</w:t>
      </w:r>
      <w:r>
        <w:rPr>
          <w:rFonts w:hint="eastAsia" w:ascii="方正小标宋_GBK" w:hAnsi="方正小标宋_GBK" w:eastAsia="方正小标宋_GBK" w:cs="方正小标宋_GBK"/>
          <w:sz w:val="44"/>
          <w:szCs w:val="44"/>
          <w:lang w:eastAsia="zh-CN"/>
        </w:rPr>
        <w:t>机构</w:t>
      </w:r>
    </w:p>
    <w:p w14:paraId="1AC25F45">
      <w:pPr>
        <w:pStyle w:val="2"/>
        <w:rPr>
          <w:rFonts w:hint="eastAsia"/>
          <w:lang w:eastAsia="zh-CN"/>
        </w:rPr>
      </w:pPr>
    </w:p>
    <w:p w14:paraId="50E3E516">
      <w:pPr>
        <w:pStyle w:val="2"/>
        <w:rPr>
          <w:rFonts w:hint="eastAsia"/>
          <w:lang w:eastAsia="zh-CN"/>
        </w:rPr>
      </w:pPr>
    </w:p>
    <w:p w14:paraId="303EBAD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w:t>
      </w:r>
    </w:p>
    <w:p w14:paraId="0FDB831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w:t>
      </w:r>
    </w:p>
    <w:p w14:paraId="19A6484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材</w:t>
      </w:r>
    </w:p>
    <w:p w14:paraId="5A0E358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pPr>
      <w:r>
        <w:rPr>
          <w:rFonts w:hint="eastAsia" w:ascii="方正小标宋_GBK" w:hAnsi="方正小标宋_GBK" w:eastAsia="方正小标宋_GBK" w:cs="方正小标宋_GBK"/>
          <w:sz w:val="44"/>
          <w:szCs w:val="44"/>
          <w:lang w:val="en-US" w:eastAsia="zh-CN"/>
        </w:rPr>
        <w:t>料</w:t>
      </w:r>
      <w:bookmarkEnd w:id="0"/>
      <w:bookmarkEnd w:id="1"/>
    </w:p>
    <w:p w14:paraId="1378D939"/>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4"/>
        <w:gridCol w:w="240"/>
        <w:gridCol w:w="3639"/>
      </w:tblGrid>
      <w:tr w14:paraId="14639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2394" w:type="dxa"/>
            <w:tcBorders>
              <w:top w:val="nil"/>
              <w:left w:val="nil"/>
              <w:bottom w:val="nil"/>
              <w:right w:val="nil"/>
            </w:tcBorders>
          </w:tcPr>
          <w:p w14:paraId="0620076C">
            <w:pPr>
              <w:bidi w:val="0"/>
              <w:ind w:left="0" w:leftChars="0" w:firstLine="0" w:firstLineChars="0"/>
              <w:jc w:val="distribute"/>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申报单位</w:t>
            </w:r>
            <w:r>
              <w:rPr>
                <w:rFonts w:hint="eastAsia" w:ascii="方正黑体_GBK" w:hAnsi="方正黑体_GBK" w:eastAsia="方正黑体_GBK" w:cs="方正黑体_GBK"/>
                <w:sz w:val="28"/>
                <w:szCs w:val="28"/>
                <w:lang w:eastAsia="zh-CN"/>
              </w:rPr>
              <w:t>（</w:t>
            </w:r>
            <w:r>
              <w:rPr>
                <w:rFonts w:hint="eastAsia" w:ascii="方正黑体_GBK" w:hAnsi="方正黑体_GBK" w:eastAsia="方正黑体_GBK" w:cs="方正黑体_GBK"/>
                <w:sz w:val="28"/>
                <w:szCs w:val="28"/>
                <w:lang w:val="en-US" w:eastAsia="zh-CN"/>
              </w:rPr>
              <w:t>盖章</w:t>
            </w:r>
            <w:r>
              <w:rPr>
                <w:rFonts w:hint="eastAsia" w:ascii="方正黑体_GBK" w:hAnsi="方正黑体_GBK" w:eastAsia="方正黑体_GBK" w:cs="方正黑体_GBK"/>
                <w:sz w:val="28"/>
                <w:szCs w:val="28"/>
                <w:lang w:eastAsia="zh-CN"/>
              </w:rPr>
              <w:t>）</w:t>
            </w:r>
          </w:p>
        </w:tc>
        <w:tc>
          <w:tcPr>
            <w:tcW w:w="240" w:type="dxa"/>
            <w:tcBorders>
              <w:top w:val="nil"/>
              <w:left w:val="nil"/>
              <w:bottom w:val="nil"/>
              <w:right w:val="nil"/>
            </w:tcBorders>
          </w:tcPr>
          <w:p w14:paraId="53CF1F07">
            <w:pPr>
              <w:bidi w:val="0"/>
              <w:ind w:left="0" w:leftChars="0" w:firstLine="0" w:firstLineChars="0"/>
              <w:jc w:val="distribute"/>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w:t>
            </w:r>
          </w:p>
        </w:tc>
        <w:tc>
          <w:tcPr>
            <w:tcW w:w="3639" w:type="dxa"/>
            <w:tcBorders>
              <w:top w:val="nil"/>
              <w:left w:val="nil"/>
              <w:bottom w:val="single" w:color="auto" w:sz="4" w:space="0"/>
              <w:right w:val="nil"/>
            </w:tcBorders>
          </w:tcPr>
          <w:p w14:paraId="2B91B2B8">
            <w:pPr>
              <w:bidi w:val="0"/>
              <w:ind w:left="0" w:leftChars="0" w:firstLine="0" w:firstLineChars="0"/>
              <w:rPr>
                <w:rFonts w:hint="eastAsia" w:ascii="黑体" w:hAnsi="黑体" w:eastAsia="黑体" w:cs="黑体"/>
              </w:rPr>
            </w:pPr>
          </w:p>
        </w:tc>
      </w:tr>
      <w:tr w14:paraId="45775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4" w:type="dxa"/>
            <w:tcBorders>
              <w:top w:val="nil"/>
              <w:left w:val="nil"/>
              <w:bottom w:val="nil"/>
              <w:right w:val="nil"/>
            </w:tcBorders>
          </w:tcPr>
          <w:p w14:paraId="4986D757">
            <w:pPr>
              <w:bidi w:val="0"/>
              <w:ind w:left="0" w:leftChars="0" w:firstLine="0" w:firstLineChars="0"/>
              <w:jc w:val="distribute"/>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rPr>
              <w:t>单位</w:t>
            </w:r>
            <w:r>
              <w:rPr>
                <w:rFonts w:hint="eastAsia" w:ascii="方正黑体_GBK" w:hAnsi="方正黑体_GBK" w:eastAsia="方正黑体_GBK" w:cs="方正黑体_GBK"/>
                <w:sz w:val="28"/>
                <w:szCs w:val="28"/>
                <w:lang w:val="en-US" w:eastAsia="zh-CN"/>
              </w:rPr>
              <w:t>住所</w:t>
            </w:r>
          </w:p>
        </w:tc>
        <w:tc>
          <w:tcPr>
            <w:tcW w:w="240" w:type="dxa"/>
            <w:tcBorders>
              <w:top w:val="nil"/>
              <w:left w:val="nil"/>
              <w:bottom w:val="nil"/>
              <w:right w:val="nil"/>
            </w:tcBorders>
          </w:tcPr>
          <w:p w14:paraId="2BA28FF0">
            <w:pPr>
              <w:bidi w:val="0"/>
              <w:ind w:left="0" w:leftChars="0" w:firstLine="0" w:firstLineChars="0"/>
              <w:jc w:val="distribute"/>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w:t>
            </w:r>
          </w:p>
        </w:tc>
        <w:tc>
          <w:tcPr>
            <w:tcW w:w="3639" w:type="dxa"/>
            <w:tcBorders>
              <w:top w:val="single" w:color="auto" w:sz="4" w:space="0"/>
              <w:left w:val="nil"/>
              <w:bottom w:val="single" w:color="auto" w:sz="4" w:space="0"/>
              <w:right w:val="nil"/>
            </w:tcBorders>
          </w:tcPr>
          <w:p w14:paraId="722AAA73">
            <w:pPr>
              <w:bidi w:val="0"/>
              <w:ind w:left="0" w:leftChars="0" w:firstLine="0" w:firstLineChars="0"/>
              <w:rPr>
                <w:rFonts w:hint="eastAsia" w:ascii="黑体" w:hAnsi="黑体" w:eastAsia="黑体" w:cs="黑体"/>
              </w:rPr>
            </w:pPr>
          </w:p>
        </w:tc>
      </w:tr>
      <w:tr w14:paraId="6E51F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4" w:type="dxa"/>
            <w:tcBorders>
              <w:top w:val="nil"/>
              <w:left w:val="nil"/>
              <w:bottom w:val="nil"/>
              <w:right w:val="nil"/>
            </w:tcBorders>
          </w:tcPr>
          <w:p w14:paraId="62307121">
            <w:pPr>
              <w:bidi w:val="0"/>
              <w:ind w:left="0" w:leftChars="0" w:firstLine="0" w:firstLineChars="0"/>
              <w:jc w:val="distribute"/>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联系人</w:t>
            </w:r>
          </w:p>
        </w:tc>
        <w:tc>
          <w:tcPr>
            <w:tcW w:w="240" w:type="dxa"/>
            <w:tcBorders>
              <w:top w:val="nil"/>
              <w:left w:val="nil"/>
              <w:bottom w:val="nil"/>
              <w:right w:val="nil"/>
            </w:tcBorders>
            <w:vAlign w:val="top"/>
          </w:tcPr>
          <w:p w14:paraId="56CF264C">
            <w:pPr>
              <w:bidi w:val="0"/>
              <w:ind w:left="0" w:leftChars="0" w:firstLine="0" w:firstLineChars="0"/>
              <w:jc w:val="distribute"/>
              <w:rPr>
                <w:rFonts w:hint="eastAsia" w:ascii="方正黑体_GBK" w:hAnsi="方正黑体_GBK" w:eastAsia="方正黑体_GBK" w:cs="方正黑体_GBK"/>
                <w:kern w:val="2"/>
                <w:sz w:val="28"/>
                <w:szCs w:val="28"/>
                <w:lang w:val="en-US" w:eastAsia="zh-CN"/>
              </w:rPr>
            </w:pPr>
            <w:r>
              <w:rPr>
                <w:rFonts w:hint="eastAsia" w:ascii="方正黑体_GBK" w:hAnsi="方正黑体_GBK" w:eastAsia="方正黑体_GBK" w:cs="方正黑体_GBK"/>
                <w:sz w:val="28"/>
                <w:szCs w:val="28"/>
              </w:rPr>
              <w:t>：</w:t>
            </w:r>
          </w:p>
        </w:tc>
        <w:tc>
          <w:tcPr>
            <w:tcW w:w="3639" w:type="dxa"/>
            <w:tcBorders>
              <w:top w:val="single" w:color="auto" w:sz="4" w:space="0"/>
              <w:left w:val="nil"/>
              <w:bottom w:val="single" w:color="auto" w:sz="4" w:space="0"/>
              <w:right w:val="nil"/>
            </w:tcBorders>
          </w:tcPr>
          <w:p w14:paraId="52955B65">
            <w:pPr>
              <w:bidi w:val="0"/>
              <w:ind w:left="0" w:leftChars="0" w:firstLine="0" w:firstLineChars="0"/>
              <w:rPr>
                <w:rFonts w:hint="eastAsia" w:ascii="黑体" w:hAnsi="黑体" w:eastAsia="黑体" w:cs="黑体"/>
              </w:rPr>
            </w:pPr>
          </w:p>
        </w:tc>
      </w:tr>
      <w:tr w14:paraId="51EB1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4" w:type="dxa"/>
            <w:tcBorders>
              <w:top w:val="nil"/>
              <w:left w:val="nil"/>
              <w:bottom w:val="nil"/>
              <w:right w:val="nil"/>
            </w:tcBorders>
          </w:tcPr>
          <w:p w14:paraId="792E00E3">
            <w:pPr>
              <w:bidi w:val="0"/>
              <w:ind w:left="0" w:leftChars="0" w:firstLine="0" w:firstLineChars="0"/>
              <w:jc w:val="distribute"/>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联系电话</w:t>
            </w:r>
          </w:p>
        </w:tc>
        <w:tc>
          <w:tcPr>
            <w:tcW w:w="240" w:type="dxa"/>
            <w:tcBorders>
              <w:top w:val="nil"/>
              <w:left w:val="nil"/>
              <w:bottom w:val="nil"/>
              <w:right w:val="nil"/>
            </w:tcBorders>
            <w:vAlign w:val="top"/>
          </w:tcPr>
          <w:p w14:paraId="426BE804">
            <w:pPr>
              <w:bidi w:val="0"/>
              <w:ind w:left="0" w:leftChars="0" w:firstLine="0" w:firstLineChars="0"/>
              <w:jc w:val="distribute"/>
              <w:rPr>
                <w:rFonts w:hint="eastAsia" w:ascii="方正黑体_GBK" w:hAnsi="方正黑体_GBK" w:eastAsia="方正黑体_GBK" w:cs="方正黑体_GBK"/>
                <w:kern w:val="2"/>
                <w:sz w:val="28"/>
                <w:szCs w:val="28"/>
                <w:lang w:val="en-US" w:eastAsia="zh-CN"/>
              </w:rPr>
            </w:pPr>
            <w:r>
              <w:rPr>
                <w:rFonts w:hint="eastAsia" w:ascii="方正黑体_GBK" w:hAnsi="方正黑体_GBK" w:eastAsia="方正黑体_GBK" w:cs="方正黑体_GBK"/>
                <w:sz w:val="28"/>
                <w:szCs w:val="28"/>
              </w:rPr>
              <w:t>：</w:t>
            </w:r>
          </w:p>
        </w:tc>
        <w:tc>
          <w:tcPr>
            <w:tcW w:w="3639" w:type="dxa"/>
            <w:tcBorders>
              <w:top w:val="single" w:color="auto" w:sz="4" w:space="0"/>
              <w:left w:val="nil"/>
              <w:bottom w:val="single" w:color="auto" w:sz="4" w:space="0"/>
              <w:right w:val="nil"/>
            </w:tcBorders>
          </w:tcPr>
          <w:p w14:paraId="75C223BD">
            <w:pPr>
              <w:bidi w:val="0"/>
              <w:ind w:left="0" w:leftChars="0" w:firstLine="0" w:firstLineChars="0"/>
              <w:rPr>
                <w:rFonts w:hint="eastAsia" w:ascii="黑体" w:hAnsi="黑体" w:eastAsia="黑体" w:cs="黑体"/>
              </w:rPr>
            </w:pPr>
          </w:p>
        </w:tc>
      </w:tr>
      <w:tr w14:paraId="2BCBC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394" w:type="dxa"/>
            <w:tcBorders>
              <w:top w:val="nil"/>
              <w:left w:val="nil"/>
              <w:bottom w:val="nil"/>
              <w:right w:val="nil"/>
            </w:tcBorders>
          </w:tcPr>
          <w:p w14:paraId="48A430C4">
            <w:pPr>
              <w:bidi w:val="0"/>
              <w:ind w:left="0" w:leftChars="0" w:firstLine="0" w:firstLineChars="0"/>
              <w:jc w:val="distribute"/>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rPr>
              <w:t>申报</w:t>
            </w:r>
            <w:r>
              <w:rPr>
                <w:rFonts w:hint="eastAsia" w:ascii="方正黑体_GBK" w:hAnsi="方正黑体_GBK" w:eastAsia="方正黑体_GBK" w:cs="方正黑体_GBK"/>
                <w:sz w:val="28"/>
                <w:szCs w:val="28"/>
                <w:lang w:val="en-US" w:eastAsia="zh-CN"/>
              </w:rPr>
              <w:t>时间</w:t>
            </w:r>
          </w:p>
        </w:tc>
        <w:tc>
          <w:tcPr>
            <w:tcW w:w="240" w:type="dxa"/>
            <w:tcBorders>
              <w:top w:val="nil"/>
              <w:left w:val="nil"/>
              <w:bottom w:val="nil"/>
              <w:right w:val="nil"/>
            </w:tcBorders>
          </w:tcPr>
          <w:p w14:paraId="099B1CFC">
            <w:pPr>
              <w:bidi w:val="0"/>
              <w:ind w:left="0" w:leftChars="0" w:firstLine="0" w:firstLineChars="0"/>
              <w:jc w:val="distribute"/>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w:t>
            </w:r>
          </w:p>
        </w:tc>
        <w:tc>
          <w:tcPr>
            <w:tcW w:w="3639" w:type="dxa"/>
            <w:tcBorders>
              <w:top w:val="single" w:color="auto" w:sz="4" w:space="0"/>
              <w:left w:val="nil"/>
              <w:bottom w:val="single" w:color="auto" w:sz="4" w:space="0"/>
              <w:right w:val="nil"/>
            </w:tcBorders>
          </w:tcPr>
          <w:p w14:paraId="6D59F80F">
            <w:pPr>
              <w:bidi w:val="0"/>
              <w:ind w:left="0" w:leftChars="0" w:firstLine="0" w:firstLineChars="0"/>
              <w:rPr>
                <w:rFonts w:hint="eastAsia" w:ascii="黑体" w:hAnsi="黑体" w:eastAsia="黑体" w:cs="黑体"/>
                <w:u w:val="none"/>
              </w:rPr>
            </w:pPr>
          </w:p>
        </w:tc>
      </w:tr>
    </w:tbl>
    <w:p w14:paraId="4E7CF568">
      <w:pPr>
        <w:pageBreakBefore w:val="0"/>
        <w:widowControl w:val="0"/>
        <w:kinsoku/>
        <w:wordWrap/>
        <w:overflowPunct/>
        <w:topLinePunct w:val="0"/>
        <w:autoSpaceDE/>
        <w:autoSpaceDN/>
        <w:bidi w:val="0"/>
        <w:adjustRightInd/>
        <w:snapToGrid/>
        <w:spacing w:line="500" w:lineRule="exact"/>
        <w:textAlignment w:val="auto"/>
      </w:pPr>
    </w:p>
    <w:p w14:paraId="560B3B1B">
      <w:pPr>
        <w:keepNext w:val="0"/>
        <w:keepLines w:val="0"/>
        <w:pageBreakBefore/>
        <w:widowControl w:val="0"/>
        <w:kinsoku/>
        <w:wordWrap/>
        <w:overflowPunct/>
        <w:topLinePunct w:val="0"/>
        <w:autoSpaceDE w:val="0"/>
        <w:autoSpaceDN/>
        <w:bidi w:val="0"/>
        <w:adjustRightInd w:val="0"/>
        <w:snapToGrid w:val="0"/>
        <w:spacing w:line="360" w:lineRule="auto"/>
        <w:ind w:firstLine="0" w:firstLineChars="0"/>
        <w:jc w:val="center"/>
        <w:textAlignment w:val="auto"/>
        <w:rPr>
          <w:rFonts w:hint="eastAsia" w:ascii="黑体" w:hAnsi="宋体" w:eastAsia="黑体" w:cs="黑体"/>
          <w:color w:val="000000"/>
          <w:kern w:val="0"/>
          <w:sz w:val="32"/>
          <w:szCs w:val="32"/>
          <w:lang w:bidi="ar-SA"/>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6351C73B">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方正小标宋_GBK" w:hAnsi="方正小标宋_GBK" w:eastAsia="方正小标宋_GBK" w:cs="方正小标宋_GBK"/>
          <w:sz w:val="44"/>
          <w:szCs w:val="24"/>
        </w:rPr>
      </w:pPr>
      <w:bookmarkStart w:id="2" w:name="_Toc12030"/>
      <w:bookmarkStart w:id="3" w:name="_Toc10734"/>
      <w:r>
        <w:rPr>
          <w:rFonts w:hint="eastAsia" w:ascii="方正小标宋简体" w:hAnsi="方正小标宋简体" w:eastAsia="方正小标宋简体" w:cs="方正小标宋简体"/>
          <w:sz w:val="44"/>
          <w:szCs w:val="24"/>
        </w:rPr>
        <w:t>申报材料真实性承诺书</w:t>
      </w:r>
      <w:bookmarkEnd w:id="2"/>
      <w:bookmarkEnd w:id="3"/>
    </w:p>
    <w:p w14:paraId="16F0B3D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楷体_GBK" w:hAnsi="方正楷体_GBK" w:eastAsia="方正楷体_GBK" w:cs="方正楷体_GBK"/>
        </w:rPr>
      </w:pPr>
    </w:p>
    <w:p w14:paraId="1EA90BDF">
      <w:pPr>
        <w:bidi w:val="0"/>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潮州市潮安区供销合作社联合社</w:t>
      </w:r>
      <w:r>
        <w:rPr>
          <w:rFonts w:hint="eastAsia" w:ascii="仿宋_GB2312" w:hAnsi="仿宋_GB2312" w:eastAsia="仿宋_GB2312" w:cs="仿宋_GB2312"/>
        </w:rPr>
        <w:t>：</w:t>
      </w:r>
    </w:p>
    <w:p w14:paraId="3C0F2E7F">
      <w:pPr>
        <w:bidi w:val="0"/>
        <w:rPr>
          <w:rFonts w:hint="eastAsia" w:ascii="仿宋_GB2312" w:hAnsi="仿宋_GB2312" w:eastAsia="仿宋_GB2312" w:cs="仿宋_GB2312"/>
        </w:rPr>
      </w:pPr>
      <w:r>
        <w:rPr>
          <w:rFonts w:hint="eastAsia" w:ascii="仿宋_GB2312" w:hAnsi="仿宋_GB2312" w:eastAsia="仿宋_GB2312" w:cs="仿宋_GB2312"/>
        </w:rPr>
        <w:t>我</w:t>
      </w:r>
      <w:r>
        <w:rPr>
          <w:rFonts w:hint="eastAsia" w:ascii="仿宋_GB2312" w:hAnsi="仿宋_GB2312" w:eastAsia="仿宋_GB2312" w:cs="仿宋_GB2312"/>
          <w:lang w:val="en-US" w:eastAsia="zh-CN"/>
        </w:rPr>
        <w:t>单位</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en-US" w:eastAsia="zh-CN"/>
        </w:rPr>
        <w:t>，统一社会信用代码：</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en-US" w:eastAsia="zh-CN"/>
        </w:rPr>
        <w:t>，</w:t>
      </w:r>
      <w:r>
        <w:rPr>
          <w:rFonts w:hint="eastAsia" w:ascii="仿宋_GB2312" w:hAnsi="仿宋_GB2312" w:eastAsia="仿宋_GB2312" w:cs="仿宋_GB2312"/>
        </w:rPr>
        <w:t>现就参与</w:t>
      </w:r>
      <w:r>
        <w:rPr>
          <w:rFonts w:hint="eastAsia" w:ascii="仿宋_GB2312" w:hAnsi="仿宋_GB2312" w:eastAsia="仿宋_GB2312" w:cs="仿宋_GB2312"/>
          <w:lang w:val="en-US" w:eastAsia="zh-CN"/>
        </w:rPr>
        <w:t>潮州市潮安区供销合作社联合社2024年省供销社农业面源污染防控示范体系项目</w:t>
      </w:r>
      <w:r>
        <w:rPr>
          <w:rFonts w:hint="eastAsia" w:ascii="仿宋_GB2312" w:hAnsi="仿宋_GB2312" w:eastAsia="仿宋_GB2312" w:cs="仿宋_GB2312"/>
        </w:rPr>
        <w:t>第三方监测</w:t>
      </w:r>
      <w:r>
        <w:rPr>
          <w:rFonts w:hint="eastAsia" w:ascii="仿宋_GB2312" w:hAnsi="仿宋_GB2312" w:eastAsia="仿宋_GB2312" w:cs="仿宋_GB2312"/>
          <w:lang w:val="en-US" w:eastAsia="zh-CN"/>
        </w:rPr>
        <w:t>评价</w:t>
      </w:r>
      <w:r>
        <w:rPr>
          <w:rFonts w:hint="eastAsia" w:ascii="仿宋_GB2312" w:hAnsi="仿宋_GB2312" w:eastAsia="仿宋_GB2312" w:cs="仿宋_GB2312"/>
        </w:rPr>
        <w:t>机构申报工作，郑重承诺如下：</w:t>
      </w:r>
    </w:p>
    <w:p w14:paraId="2BDCAC3E">
      <w:pPr>
        <w:bidi w:val="0"/>
        <w:rPr>
          <w:rFonts w:hint="eastAsia" w:ascii="仿宋_GB2312" w:hAnsi="仿宋_GB2312" w:eastAsia="仿宋_GB2312" w:cs="仿宋_GB2312"/>
        </w:rPr>
      </w:pPr>
      <w:r>
        <w:rPr>
          <w:rFonts w:hint="eastAsia" w:ascii="仿宋_GB2312" w:hAnsi="仿宋_GB2312" w:eastAsia="仿宋_GB2312" w:cs="仿宋_GB2312"/>
        </w:rPr>
        <w:t>我</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提交的所有申报材料，包括但不限于</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资质证明、过往业绩证明、信用核查报告等，均真实、准确、完整，无任何虚假、伪造或隐瞒情形。如有虚假、伪造或隐瞒情形，我</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愿意承担相应法律责任，并承担由此产生的一切后果。</w:t>
      </w:r>
    </w:p>
    <w:p w14:paraId="1D9F190B">
      <w:pPr>
        <w:bidi w:val="0"/>
        <w:rPr>
          <w:rFonts w:hint="eastAsia" w:ascii="仿宋_GB2312" w:hAnsi="仿宋_GB2312" w:eastAsia="仿宋_GB2312" w:cs="仿宋_GB2312"/>
        </w:rPr>
      </w:pPr>
      <w:r>
        <w:rPr>
          <w:rFonts w:hint="eastAsia" w:ascii="仿宋_GB2312" w:hAnsi="仿宋_GB2312" w:eastAsia="仿宋_GB2312" w:cs="仿宋_GB2312"/>
        </w:rPr>
        <w:t>特此承诺！</w:t>
      </w:r>
    </w:p>
    <w:p w14:paraId="25EFA0E7">
      <w:pPr>
        <w:bidi w:val="0"/>
        <w:rPr>
          <w:rFonts w:hint="eastAsia" w:ascii="仿宋_GB2312" w:hAnsi="仿宋_GB2312" w:eastAsia="仿宋_GB2312" w:cs="仿宋_GB2312"/>
        </w:rPr>
      </w:pPr>
    </w:p>
    <w:p w14:paraId="677E45C5">
      <w:pPr>
        <w:pStyle w:val="2"/>
        <w:rPr>
          <w:rFonts w:hint="eastAsia" w:ascii="仿宋_GB2312" w:hAnsi="仿宋_GB2312" w:eastAsia="仿宋_GB2312" w:cs="仿宋_GB2312"/>
        </w:rPr>
      </w:pPr>
    </w:p>
    <w:p w14:paraId="5D0DC118">
      <w:pPr>
        <w:bidi w:val="0"/>
        <w:rPr>
          <w:rFonts w:hint="eastAsia" w:ascii="仿宋_GB2312" w:hAnsi="仿宋_GB2312" w:eastAsia="仿宋_GB2312" w:cs="仿宋_GB2312"/>
        </w:rPr>
      </w:pPr>
    </w:p>
    <w:p w14:paraId="52579AD2">
      <w:pPr>
        <w:bidi w:val="0"/>
        <w:rPr>
          <w:rFonts w:hint="eastAsia" w:ascii="仿宋_GB2312" w:hAnsi="仿宋_GB2312" w:eastAsia="仿宋_GB2312" w:cs="仿宋_GB2312"/>
        </w:rPr>
      </w:pPr>
    </w:p>
    <w:p w14:paraId="192370DF">
      <w:pPr>
        <w:wordWrap w:val="0"/>
        <w:bidi w:val="0"/>
        <w:jc w:val="right"/>
        <w:rPr>
          <w:rFonts w:hint="eastAsia" w:ascii="仿宋_GB2312" w:hAnsi="仿宋_GB2312" w:eastAsia="仿宋_GB2312" w:cs="仿宋_GB2312"/>
          <w:lang w:val="en-US" w:eastAsia="zh-CN"/>
        </w:rPr>
      </w:pPr>
      <w:r>
        <w:rPr>
          <w:rFonts w:hint="eastAsia" w:ascii="仿宋_GB2312" w:hAnsi="仿宋_GB2312" w:eastAsia="仿宋_GB2312" w:cs="仿宋_GB2312"/>
        </w:rPr>
        <w:t>法定代表人/项目负责人（签字）</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 xml:space="preserve">        </w:t>
      </w:r>
    </w:p>
    <w:p w14:paraId="748582B2">
      <w:pPr>
        <w:wordWrap w:val="0"/>
        <w:bidi w:val="0"/>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申报单位（</w:t>
      </w:r>
      <w:r>
        <w:rPr>
          <w:rFonts w:hint="eastAsia" w:ascii="仿宋_GB2312" w:hAnsi="仿宋_GB2312" w:eastAsia="仿宋_GB2312" w:cs="仿宋_GB2312"/>
          <w:lang w:val="en-US" w:eastAsia="zh-CN"/>
        </w:rPr>
        <w:t>盖章</w:t>
      </w:r>
      <w:r>
        <w:rPr>
          <w:rFonts w:hint="eastAsia" w:ascii="仿宋_GB2312" w:hAnsi="仿宋_GB2312" w:eastAsia="仿宋_GB2312" w:cs="仿宋_GB2312"/>
        </w:rPr>
        <w:t>）</w:t>
      </w:r>
      <w:r>
        <w:rPr>
          <w:rFonts w:hint="eastAsia" w:ascii="仿宋_GB2312" w:hAnsi="仿宋_GB2312" w:eastAsia="仿宋_GB2312" w:cs="仿宋_GB2312"/>
          <w:lang w:val="en-US" w:eastAsia="zh-CN"/>
        </w:rPr>
        <w:t xml:space="preserve"> ：        </w:t>
      </w:r>
    </w:p>
    <w:p w14:paraId="610910E5">
      <w:pPr>
        <w:wordWrap w:val="0"/>
        <w:bidi w:val="0"/>
        <w:jc w:val="right"/>
        <w:rPr>
          <w:rFonts w:hint="eastAsia" w:ascii="黑体" w:hAnsi="宋体" w:eastAsia="黑体" w:cs="黑体"/>
          <w:color w:val="000000"/>
          <w:kern w:val="0"/>
          <w:sz w:val="32"/>
          <w:szCs w:val="32"/>
          <w:lang w:bidi="ar-SA"/>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月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日</w:t>
      </w:r>
      <w:r>
        <w:rPr>
          <w:rFonts w:hint="eastAsia" w:ascii="仿宋" w:hAnsi="仿宋" w:eastAsia="仿宋" w:cs="仿宋"/>
          <w:lang w:val="en-US" w:eastAsia="zh-CN"/>
        </w:rPr>
        <w:t xml:space="preserve">  </w:t>
      </w:r>
      <w:r>
        <w:rPr>
          <w:rFonts w:hint="eastAsia" w:ascii="仿宋" w:hAnsi="仿宋" w:cs="仿宋"/>
          <w:lang w:val="en-US" w:eastAsia="zh-CN"/>
        </w:rPr>
        <w:t xml:space="preserve"> </w:t>
      </w:r>
      <w:r>
        <w:rPr>
          <w:rFonts w:hint="eastAsia"/>
          <w:lang w:val="en-US" w:eastAsia="zh-CN"/>
        </w:rPr>
        <w:t xml:space="preserve"> </w:t>
      </w:r>
    </w:p>
    <w:p w14:paraId="3CEF08F3">
      <w:pPr>
        <w:keepNext w:val="0"/>
        <w:keepLines w:val="0"/>
        <w:pageBreakBefore/>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_GBK" w:hAnsi="方正小标宋_GBK" w:eastAsia="方正小标宋_GBK" w:cs="方正小标宋_GBK"/>
          <w:b w:val="0"/>
          <w:bCs w:val="0"/>
          <w:color w:val="000000"/>
          <w:kern w:val="0"/>
          <w:sz w:val="36"/>
          <w:szCs w:val="36"/>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785FF744">
      <w:pPr>
        <w:pStyle w:val="3"/>
        <w:bidi w:val="0"/>
        <w:rPr>
          <w:rFonts w:hint="eastAsia" w:ascii="方正小标宋简体" w:hAnsi="方正小标宋简体" w:eastAsia="方正小标宋简体" w:cs="方正小标宋简体"/>
          <w:lang w:val="en-US" w:eastAsia="zh-CN"/>
        </w:rPr>
      </w:pPr>
      <w:bookmarkStart w:id="4" w:name="_Toc3209"/>
      <w:bookmarkStart w:id="5" w:name="_Toc8613"/>
      <w:bookmarkStart w:id="6" w:name="_Toc9590"/>
      <w:r>
        <w:rPr>
          <w:rFonts w:hint="eastAsia" w:ascii="方正小标宋简体" w:hAnsi="方正小标宋简体" w:eastAsia="方正小标宋简体" w:cs="方正小标宋简体"/>
          <w:lang w:val="en-US" w:eastAsia="zh-CN"/>
        </w:rPr>
        <w:t>潮州市潮安区供销合作社联合社2024年省供销社农业面源污染防控示范体系项目第三方监测评价机构报价函</w:t>
      </w:r>
      <w:bookmarkEnd w:id="4"/>
    </w:p>
    <w:p w14:paraId="20612F03">
      <w:pPr>
        <w:bidi w:val="0"/>
        <w:rPr>
          <w:rFonts w:hint="eastAsia"/>
          <w:lang w:val="en-US" w:eastAsia="zh-CN"/>
        </w:rPr>
      </w:pPr>
    </w:p>
    <w:p w14:paraId="0EAABC69">
      <w:pPr>
        <w:wordWrap/>
        <w:bidi w:val="0"/>
        <w:ind w:left="0" w:leftChars="0" w:firstLine="0" w:firstLineChars="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潮州市潮安区供销合作社联合社：</w:t>
      </w:r>
    </w:p>
    <w:p w14:paraId="59718061">
      <w:pPr>
        <w:wordWrap/>
        <w:bidi w:val="0"/>
        <w:ind w:left="0" w:leftChars="0" w:firstLine="64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关于本次公开遴选第三方监测评价机构，我单位已经认真阅读了贵单位的遴选公告，决定参加报价，报价如下：</w:t>
      </w:r>
    </w:p>
    <w:p w14:paraId="232DB4A0">
      <w:pPr>
        <w:pStyle w:val="2"/>
        <w:rPr>
          <w:rFonts w:hint="eastAsia"/>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2235"/>
        <w:gridCol w:w="4253"/>
      </w:tblGrid>
      <w:tr w14:paraId="3E59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034" w:type="dxa"/>
            <w:vAlign w:val="center"/>
          </w:tcPr>
          <w:p w14:paraId="78B991C9">
            <w:pPr>
              <w:wordWrap/>
              <w:bidi w:val="0"/>
              <w:ind w:left="0" w:leftChars="0" w:firstLine="0" w:firstLineChars="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单位名称</w:t>
            </w:r>
          </w:p>
        </w:tc>
        <w:tc>
          <w:tcPr>
            <w:tcW w:w="6488" w:type="dxa"/>
            <w:gridSpan w:val="2"/>
            <w:vAlign w:val="center"/>
          </w:tcPr>
          <w:p w14:paraId="2DEFF2A9">
            <w:pPr>
              <w:wordWrap/>
              <w:bidi w:val="0"/>
              <w:ind w:left="0" w:leftChars="0" w:firstLine="0" w:firstLineChars="0"/>
              <w:jc w:val="left"/>
              <w:rPr>
                <w:rFonts w:hint="eastAsia" w:ascii="仿宋_GB2312" w:hAnsi="仿宋_GB2312" w:eastAsia="仿宋_GB2312" w:cs="仿宋_GB2312"/>
                <w:lang w:val="en-US" w:eastAsia="zh-CN"/>
              </w:rPr>
            </w:pPr>
          </w:p>
        </w:tc>
      </w:tr>
      <w:tr w14:paraId="56EA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269" w:type="dxa"/>
            <w:gridSpan w:val="2"/>
            <w:vAlign w:val="center"/>
          </w:tcPr>
          <w:p w14:paraId="4F52D007">
            <w:pPr>
              <w:wordWrap/>
              <w:bidi w:val="0"/>
              <w:ind w:left="0" w:leftChars="0" w:firstLine="0" w:firstLineChars="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项目名称</w:t>
            </w:r>
          </w:p>
        </w:tc>
        <w:tc>
          <w:tcPr>
            <w:tcW w:w="4253" w:type="dxa"/>
            <w:vAlign w:val="center"/>
          </w:tcPr>
          <w:p w14:paraId="31813264">
            <w:pPr>
              <w:wordWrap/>
              <w:bidi w:val="0"/>
              <w:ind w:left="0" w:leftChars="0" w:firstLine="0" w:firstLineChars="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报价金额（万元）</w:t>
            </w:r>
          </w:p>
        </w:tc>
      </w:tr>
      <w:tr w14:paraId="5990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4269" w:type="dxa"/>
            <w:gridSpan w:val="2"/>
          </w:tcPr>
          <w:p w14:paraId="39B5F6F3">
            <w:pPr>
              <w:wordWrap/>
              <w:bidi w:val="0"/>
              <w:ind w:left="0" w:leftChars="0" w:firstLine="0" w:firstLineChars="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潮州市潮安区供销合作社联合社2024年省供销社农业面源污染防控示范体系项目第三方监测评价</w:t>
            </w:r>
          </w:p>
        </w:tc>
        <w:tc>
          <w:tcPr>
            <w:tcW w:w="4253" w:type="dxa"/>
          </w:tcPr>
          <w:p w14:paraId="7F80C2C3">
            <w:pPr>
              <w:wordWrap/>
              <w:bidi w:val="0"/>
              <w:ind w:left="0" w:leftChars="0" w:firstLine="0" w:firstLineChars="0"/>
              <w:jc w:val="left"/>
              <w:rPr>
                <w:rFonts w:hint="eastAsia" w:ascii="仿宋_GB2312" w:hAnsi="仿宋_GB2312" w:eastAsia="仿宋_GB2312" w:cs="仿宋_GB2312"/>
                <w:lang w:val="en-US" w:eastAsia="zh-CN"/>
              </w:rPr>
            </w:pPr>
          </w:p>
        </w:tc>
      </w:tr>
      <w:tr w14:paraId="3D9B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522" w:type="dxa"/>
            <w:gridSpan w:val="3"/>
            <w:vAlign w:val="center"/>
          </w:tcPr>
          <w:p w14:paraId="5BF17628">
            <w:pPr>
              <w:wordWrap/>
              <w:bidi w:val="0"/>
              <w:ind w:left="0" w:leftChars="0" w:firstLine="0" w:firstLineChars="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bl>
    <w:p w14:paraId="2E7F2DAA">
      <w:pPr>
        <w:wordWrap/>
        <w:bidi w:val="0"/>
        <w:ind w:left="0" w:leftChars="0" w:firstLine="0" w:firstLineChars="0"/>
        <w:jc w:val="left"/>
        <w:rPr>
          <w:rFonts w:hint="eastAsia" w:ascii="仿宋_GB2312" w:hAnsi="仿宋_GB2312" w:eastAsia="仿宋_GB2312" w:cs="仿宋_GB2312"/>
          <w:lang w:val="en-US" w:eastAsia="zh-CN"/>
        </w:rPr>
      </w:pPr>
    </w:p>
    <w:p w14:paraId="1D105AFE">
      <w:pPr>
        <w:wordWrap/>
        <w:bidi w:val="0"/>
        <w:ind w:left="0" w:leftChars="0" w:firstLine="0" w:firstLineChars="0"/>
        <w:jc w:val="left"/>
        <w:rPr>
          <w:rFonts w:hint="eastAsia" w:ascii="仿宋_GB2312" w:hAnsi="仿宋_GB2312" w:eastAsia="仿宋_GB2312" w:cs="仿宋_GB2312"/>
          <w:lang w:val="en-US" w:eastAsia="zh-CN"/>
        </w:rPr>
      </w:pPr>
    </w:p>
    <w:p w14:paraId="4B823676">
      <w:pPr>
        <w:wordWrap/>
        <w:bidi w:val="0"/>
        <w:ind w:left="0" w:leftChars="0" w:firstLine="0" w:firstLineChars="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单位名称（盖章）：</w:t>
      </w:r>
    </w:p>
    <w:p w14:paraId="438E31CB">
      <w:pPr>
        <w:wordWrap/>
        <w:bidi w:val="0"/>
        <w:ind w:left="0" w:leftChars="0" w:firstLine="0" w:firstLineChars="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法定代表人或项目负责人（签名）：</w:t>
      </w:r>
    </w:p>
    <w:p w14:paraId="4B3E0D39">
      <w:pPr>
        <w:wordWrap/>
        <w:bidi w:val="0"/>
        <w:ind w:left="0" w:leftChars="0" w:firstLine="0" w:firstLineChars="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日期：</w:t>
      </w:r>
    </w:p>
    <w:p w14:paraId="027D33A1">
      <w:pPr>
        <w:wordWrap/>
        <w:bidi w:val="0"/>
        <w:ind w:left="0" w:leftChars="0" w:firstLine="0" w:firstLineChars="0"/>
        <w:jc w:val="left"/>
        <w:rPr>
          <w:rFonts w:hint="default"/>
          <w:lang w:val="en-US"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eastAsia"/>
          <w:lang w:val="en-US" w:eastAsia="zh-CN"/>
        </w:rPr>
        <w:t xml:space="preserve"> </w:t>
      </w:r>
    </w:p>
    <w:bookmarkEnd w:id="5"/>
    <w:bookmarkEnd w:id="6"/>
    <w:p w14:paraId="79926873">
      <w:pPr>
        <w:pStyle w:val="3"/>
        <w:bidi w:val="0"/>
        <w:jc w:val="center"/>
        <w:rPr>
          <w:rFonts w:hint="eastAsia"/>
          <w:lang w:val="en-US" w:eastAsia="zh-CN"/>
        </w:rPr>
      </w:pPr>
      <w:bookmarkStart w:id="7" w:name="_Toc937"/>
      <w:bookmarkStart w:id="8" w:name="_Toc5905"/>
      <w:bookmarkStart w:id="9" w:name="_Toc18705"/>
      <w:bookmarkStart w:id="10" w:name="_Toc4342"/>
      <w:bookmarkStart w:id="11" w:name="_Toc645"/>
      <w:r>
        <w:rPr>
          <w:rFonts w:hint="eastAsia" w:ascii="方正小标宋简体" w:hAnsi="方正小标宋简体" w:eastAsia="方正小标宋简体" w:cs="方正小标宋简体"/>
          <w:lang w:val="en-US" w:eastAsia="zh-CN"/>
        </w:rPr>
        <w:t>潮安区供销合作社联合社2024年省供销社农业面源污染防控示范体系项目第三方监测评价机构基本信息表</w:t>
      </w:r>
      <w:bookmarkEnd w:id="7"/>
      <w:bookmarkEnd w:id="8"/>
      <w:bookmarkEnd w:id="9"/>
      <w:bookmarkEnd w:id="10"/>
      <w:bookmarkEnd w:id="11"/>
    </w:p>
    <w:p w14:paraId="2771FFF0">
      <w:pPr>
        <w:rPr>
          <w:rFonts w:hint="default"/>
          <w:lang w:val="en-US" w:eastAsia="zh-CN"/>
        </w:rPr>
      </w:pPr>
    </w:p>
    <w:tbl>
      <w:tblPr>
        <w:tblStyle w:val="20"/>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35"/>
        <w:gridCol w:w="2437"/>
        <w:gridCol w:w="2056"/>
        <w:gridCol w:w="2682"/>
      </w:tblGrid>
      <w:tr w14:paraId="49066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683" w:type="pct"/>
            <w:vAlign w:val="center"/>
          </w:tcPr>
          <w:p w14:paraId="59847504">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单位</w:t>
            </w:r>
          </w:p>
          <w:p w14:paraId="14CF42AA">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名称</w:t>
            </w:r>
          </w:p>
        </w:tc>
        <w:tc>
          <w:tcPr>
            <w:tcW w:w="4316" w:type="pct"/>
            <w:gridSpan w:val="3"/>
            <w:vAlign w:val="center"/>
          </w:tcPr>
          <w:p w14:paraId="2E25FD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0"/>
              </w:rPr>
            </w:pPr>
          </w:p>
        </w:tc>
      </w:tr>
      <w:tr w14:paraId="64780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0" w:hRule="atLeast"/>
        </w:trPr>
        <w:tc>
          <w:tcPr>
            <w:tcW w:w="1135" w:type="dxa"/>
            <w:vAlign w:val="center"/>
          </w:tcPr>
          <w:p w14:paraId="5110904B">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val="en-US" w:eastAsia="zh-CN" w:bidi="ar-SA"/>
              </w:rPr>
            </w:pPr>
            <w:r>
              <w:rPr>
                <w:rFonts w:hint="eastAsia" w:ascii="黑体" w:hAnsi="黑体" w:eastAsia="黑体" w:cs="黑体"/>
                <w:color w:val="000000"/>
                <w:kern w:val="0"/>
                <w:sz w:val="30"/>
                <w:szCs w:val="30"/>
                <w:lang w:val="en-US" w:eastAsia="zh-CN" w:bidi="ar-SA"/>
              </w:rPr>
              <w:t>具体</w:t>
            </w:r>
          </w:p>
          <w:p w14:paraId="0DC37B36">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val="en-US" w:eastAsia="zh-CN" w:bidi="ar-SA"/>
              </w:rPr>
            </w:pPr>
            <w:r>
              <w:rPr>
                <w:rFonts w:hint="eastAsia" w:ascii="黑体" w:hAnsi="黑体" w:eastAsia="黑体" w:cs="黑体"/>
                <w:color w:val="000000"/>
                <w:kern w:val="0"/>
                <w:sz w:val="30"/>
                <w:szCs w:val="30"/>
                <w:lang w:val="en-US" w:eastAsia="zh-CN" w:bidi="ar-SA"/>
              </w:rPr>
              <w:t>申报</w:t>
            </w:r>
          </w:p>
          <w:p w14:paraId="43525773">
            <w:pPr>
              <w:keepNext w:val="0"/>
              <w:keepLines w:val="0"/>
              <w:pageBreakBefore w:val="0"/>
              <w:widowControl w:val="0"/>
              <w:kinsoku/>
              <w:wordWrap/>
              <w:overflowPunct/>
              <w:topLinePunct w:val="0"/>
              <w:autoSpaceDE/>
              <w:autoSpaceDN/>
              <w:bidi w:val="0"/>
              <w:adjustRightInd/>
              <w:snapToGrid/>
              <w:spacing w:line="520" w:lineRule="exact"/>
              <w:ind w:right="134" w:rightChars="0"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项目</w:t>
            </w:r>
          </w:p>
        </w:tc>
        <w:tc>
          <w:tcPr>
            <w:tcW w:w="7175" w:type="dxa"/>
            <w:gridSpan w:val="3"/>
            <w:vAlign w:val="center"/>
          </w:tcPr>
          <w:p w14:paraId="086DDA71">
            <w:pPr>
              <w:bidi w:val="0"/>
              <w:ind w:left="0" w:leftChars="0" w:firstLine="0" w:firstLineChars="0"/>
              <w:rPr>
                <w:rFonts w:hint="eastAsia"/>
                <w:szCs w:val="20"/>
              </w:rPr>
            </w:pPr>
            <w:r>
              <w:rPr>
                <w:rFonts w:hint="eastAsia" w:ascii="仿宋" w:hAnsi="仿宋" w:cs="仿宋"/>
                <w:szCs w:val="20"/>
                <w:lang w:val="en-US" w:eastAsia="zh-CN"/>
              </w:rPr>
              <w:t>潮州市</w:t>
            </w:r>
            <w:r>
              <w:rPr>
                <w:rFonts w:hint="eastAsia" w:ascii="仿宋" w:hAnsi="仿宋" w:eastAsia="仿宋" w:cs="仿宋"/>
                <w:szCs w:val="20"/>
                <w:lang w:val="en-US" w:eastAsia="zh-CN"/>
              </w:rPr>
              <w:t>潮安区供销合作社联合社2024年省供销社农业面源污染防控示范体系项目</w:t>
            </w:r>
          </w:p>
        </w:tc>
      </w:tr>
      <w:tr w14:paraId="5AD3F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683" w:type="pct"/>
            <w:vAlign w:val="center"/>
          </w:tcPr>
          <w:p w14:paraId="7FD530E7">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通讯</w:t>
            </w:r>
          </w:p>
          <w:p w14:paraId="1CE38E53">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地址</w:t>
            </w:r>
          </w:p>
        </w:tc>
        <w:tc>
          <w:tcPr>
            <w:tcW w:w="4316" w:type="pct"/>
            <w:gridSpan w:val="3"/>
            <w:vAlign w:val="center"/>
          </w:tcPr>
          <w:p w14:paraId="678A69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0"/>
              </w:rPr>
            </w:pPr>
          </w:p>
        </w:tc>
      </w:tr>
      <w:tr w14:paraId="449DD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683" w:type="pct"/>
            <w:vAlign w:val="center"/>
          </w:tcPr>
          <w:p w14:paraId="2D490C46">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val="en-US" w:eastAsia="zh-CN" w:bidi="ar-SA"/>
              </w:rPr>
            </w:pPr>
            <w:r>
              <w:rPr>
                <w:rFonts w:hint="eastAsia" w:ascii="黑体" w:hAnsi="黑体" w:eastAsia="黑体" w:cs="黑体"/>
                <w:color w:val="000000"/>
                <w:kern w:val="0"/>
                <w:sz w:val="30"/>
                <w:szCs w:val="30"/>
                <w:lang w:val="en-US" w:eastAsia="zh-CN" w:bidi="ar-SA"/>
              </w:rPr>
              <w:t>法定</w:t>
            </w:r>
            <w:bookmarkStart w:id="12" w:name="_GoBack"/>
            <w:bookmarkEnd w:id="12"/>
          </w:p>
          <w:p w14:paraId="338673C0">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default" w:ascii="黑体" w:hAnsi="黑体" w:eastAsia="黑体" w:cs="黑体"/>
                <w:color w:val="000000"/>
                <w:kern w:val="0"/>
                <w:sz w:val="30"/>
                <w:szCs w:val="30"/>
                <w:lang w:val="en-US" w:eastAsia="zh-CN" w:bidi="ar-SA"/>
              </w:rPr>
            </w:pPr>
            <w:r>
              <w:rPr>
                <w:rFonts w:hint="eastAsia" w:ascii="黑体" w:hAnsi="黑体" w:eastAsia="黑体" w:cs="黑体"/>
                <w:color w:val="000000"/>
                <w:kern w:val="0"/>
                <w:sz w:val="30"/>
                <w:szCs w:val="30"/>
                <w:lang w:val="en-US" w:eastAsia="zh-CN" w:bidi="ar-SA"/>
              </w:rPr>
              <w:t>代表人</w:t>
            </w:r>
          </w:p>
        </w:tc>
        <w:tc>
          <w:tcPr>
            <w:tcW w:w="1466" w:type="pct"/>
            <w:vAlign w:val="center"/>
          </w:tcPr>
          <w:p w14:paraId="0CABAB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Cs w:val="20"/>
                <w:lang w:val="en-US" w:eastAsia="zh-CN"/>
              </w:rPr>
            </w:pPr>
          </w:p>
        </w:tc>
        <w:tc>
          <w:tcPr>
            <w:tcW w:w="1237" w:type="pct"/>
            <w:vAlign w:val="center"/>
          </w:tcPr>
          <w:p w14:paraId="5B4FC032">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联系电话</w:t>
            </w:r>
          </w:p>
          <w:p w14:paraId="6D86E2BA">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(含手机号码)</w:t>
            </w:r>
          </w:p>
        </w:tc>
        <w:tc>
          <w:tcPr>
            <w:tcW w:w="1612" w:type="pct"/>
            <w:vAlign w:val="center"/>
          </w:tcPr>
          <w:p w14:paraId="6CE30BB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0"/>
                <w:lang w:val="en-US" w:eastAsia="zh-CN"/>
              </w:rPr>
            </w:pPr>
          </w:p>
        </w:tc>
      </w:tr>
      <w:tr w14:paraId="23F15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trPr>
        <w:tc>
          <w:tcPr>
            <w:tcW w:w="683" w:type="pct"/>
            <w:vAlign w:val="center"/>
          </w:tcPr>
          <w:p w14:paraId="787ABA41">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申报</w:t>
            </w:r>
          </w:p>
          <w:p w14:paraId="21E2BEA3">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联系人</w:t>
            </w:r>
          </w:p>
        </w:tc>
        <w:tc>
          <w:tcPr>
            <w:tcW w:w="1466" w:type="pct"/>
            <w:vAlign w:val="center"/>
          </w:tcPr>
          <w:p w14:paraId="6CB208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0"/>
                <w:lang w:val="en-US" w:eastAsia="zh-CN"/>
              </w:rPr>
            </w:pPr>
          </w:p>
        </w:tc>
        <w:tc>
          <w:tcPr>
            <w:tcW w:w="1237" w:type="pct"/>
            <w:vAlign w:val="center"/>
          </w:tcPr>
          <w:p w14:paraId="5CC619B4">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联系电话</w:t>
            </w:r>
          </w:p>
          <w:p w14:paraId="368FBC97">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(含手机号码)</w:t>
            </w:r>
          </w:p>
        </w:tc>
        <w:tc>
          <w:tcPr>
            <w:tcW w:w="1612" w:type="pct"/>
            <w:vAlign w:val="center"/>
          </w:tcPr>
          <w:p w14:paraId="10E5F8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0"/>
                <w:lang w:val="en-US" w:eastAsia="zh-CN"/>
              </w:rPr>
            </w:pPr>
          </w:p>
        </w:tc>
      </w:tr>
      <w:tr w14:paraId="54D1B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5" w:hRule="atLeast"/>
        </w:trPr>
        <w:tc>
          <w:tcPr>
            <w:tcW w:w="683" w:type="pct"/>
            <w:vAlign w:val="center"/>
          </w:tcPr>
          <w:p w14:paraId="68244BB4">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服务团队人数</w:t>
            </w:r>
          </w:p>
        </w:tc>
        <w:tc>
          <w:tcPr>
            <w:tcW w:w="1466" w:type="pct"/>
            <w:vAlign w:val="center"/>
          </w:tcPr>
          <w:p w14:paraId="684A9B5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0"/>
                <w:lang w:val="en-US" w:eastAsia="zh-CN"/>
              </w:rPr>
            </w:pPr>
          </w:p>
        </w:tc>
        <w:tc>
          <w:tcPr>
            <w:tcW w:w="1237" w:type="pct"/>
            <w:vAlign w:val="center"/>
          </w:tcPr>
          <w:p w14:paraId="300BAF2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主营业务</w:t>
            </w:r>
          </w:p>
        </w:tc>
        <w:tc>
          <w:tcPr>
            <w:tcW w:w="1612" w:type="pct"/>
            <w:vAlign w:val="center"/>
          </w:tcPr>
          <w:p w14:paraId="22FEB5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0"/>
                <w:lang w:val="en-US" w:eastAsia="zh-CN"/>
              </w:rPr>
            </w:pPr>
          </w:p>
        </w:tc>
      </w:tr>
      <w:tr w14:paraId="354CF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683" w:type="pct"/>
            <w:vAlign w:val="center"/>
          </w:tcPr>
          <w:p w14:paraId="494F48E0">
            <w:pPr>
              <w:keepNext w:val="0"/>
              <w:keepLines w:val="0"/>
              <w:pageBreakBefore w:val="0"/>
              <w:widowControl w:val="0"/>
              <w:kinsoku/>
              <w:wordWrap/>
              <w:overflowPunct/>
              <w:topLinePunct w:val="0"/>
              <w:autoSpaceDE/>
              <w:autoSpaceDN/>
              <w:bidi w:val="0"/>
              <w:adjustRightInd/>
              <w:snapToGrid/>
              <w:spacing w:line="520" w:lineRule="exact"/>
              <w:ind w:right="134"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注册登记时间</w:t>
            </w:r>
          </w:p>
        </w:tc>
        <w:tc>
          <w:tcPr>
            <w:tcW w:w="1466" w:type="pct"/>
            <w:vAlign w:val="center"/>
          </w:tcPr>
          <w:p w14:paraId="3C84F6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Cs w:val="20"/>
                <w:lang w:val="en-US" w:eastAsia="zh-CN"/>
              </w:rPr>
            </w:pPr>
          </w:p>
        </w:tc>
        <w:tc>
          <w:tcPr>
            <w:tcW w:w="1237" w:type="pct"/>
            <w:vAlign w:val="center"/>
          </w:tcPr>
          <w:p w14:paraId="02CBDA6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注册资金</w:t>
            </w:r>
          </w:p>
          <w:p w14:paraId="2627571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color w:val="000000"/>
                <w:kern w:val="0"/>
                <w:sz w:val="30"/>
                <w:szCs w:val="30"/>
                <w:lang w:bidi="ar-SA"/>
              </w:rPr>
            </w:pPr>
            <w:r>
              <w:rPr>
                <w:rFonts w:hint="eastAsia" w:ascii="黑体" w:hAnsi="黑体" w:eastAsia="黑体" w:cs="黑体"/>
                <w:color w:val="000000"/>
                <w:kern w:val="0"/>
                <w:sz w:val="30"/>
                <w:szCs w:val="30"/>
                <w:lang w:bidi="ar-SA"/>
              </w:rPr>
              <w:t>(万元)</w:t>
            </w:r>
          </w:p>
        </w:tc>
        <w:tc>
          <w:tcPr>
            <w:tcW w:w="1612" w:type="pct"/>
            <w:vAlign w:val="center"/>
          </w:tcPr>
          <w:p w14:paraId="0617809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0"/>
                <w:lang w:val="en-US" w:eastAsia="zh-CN"/>
              </w:rPr>
            </w:pPr>
          </w:p>
        </w:tc>
      </w:tr>
    </w:tbl>
    <w:p w14:paraId="2CCB8717">
      <w:pPr>
        <w:pStyle w:val="8"/>
        <w:sectPr>
          <w:pgSz w:w="11906" w:h="16838"/>
          <w:pgMar w:top="1440" w:right="1800" w:bottom="1440" w:left="1800" w:header="851" w:footer="992" w:gutter="0"/>
          <w:pgNumType w:fmt="decimal" w:start="1"/>
          <w:cols w:space="425" w:num="1"/>
          <w:docGrid w:type="lines" w:linePitch="312" w:charSpace="0"/>
        </w:sectPr>
      </w:pPr>
    </w:p>
    <w:p w14:paraId="66054FAE">
      <w:pPr>
        <w:pStyle w:val="3"/>
        <w:keepNext/>
        <w:keepLines/>
        <w:pageBreakBefore/>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rPr>
        <w:t>申报单位</w:t>
      </w:r>
      <w:r>
        <w:rPr>
          <w:rFonts w:hint="eastAsia" w:ascii="仿宋_GB2312" w:hAnsi="仿宋_GB2312" w:eastAsia="仿宋_GB2312" w:cs="仿宋_GB2312"/>
          <w:b/>
          <w:bCs/>
          <w:lang w:val="en-US" w:eastAsia="zh-CN"/>
        </w:rPr>
        <w:t>基本情况介绍</w:t>
      </w:r>
    </w:p>
    <w:p w14:paraId="2957F73C">
      <w:pPr>
        <w:bidi w:val="0"/>
        <w:rPr>
          <w:rFonts w:hint="eastAsia" w:ascii="仿宋_GB2312" w:hAnsi="仿宋_GB2312" w:eastAsia="仿宋_GB2312" w:cs="仿宋_GB2312"/>
          <w:lang w:val="en-US" w:eastAsia="zh-CN"/>
        </w:rPr>
      </w:pPr>
    </w:p>
    <w:p w14:paraId="1668E665">
      <w:pPr>
        <w:pStyle w:val="4"/>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1.申报单位基本情况介绍（500字以内）</w:t>
      </w:r>
    </w:p>
    <w:p w14:paraId="0A993883">
      <w:pPr>
        <w:bidi w:val="0"/>
        <w:rPr>
          <w:rFonts w:hint="eastAsia" w:ascii="仿宋_GB2312" w:hAnsi="仿宋_GB2312" w:eastAsia="仿宋_GB2312" w:cs="仿宋_GB2312"/>
          <w:lang w:val="en-US" w:eastAsia="zh-CN"/>
        </w:rPr>
      </w:pPr>
    </w:p>
    <w:p w14:paraId="37471767">
      <w:pPr>
        <w:bidi w:val="0"/>
        <w:rPr>
          <w:rFonts w:hint="eastAsia" w:ascii="仿宋_GB2312" w:hAnsi="仿宋_GB2312" w:eastAsia="仿宋_GB2312" w:cs="仿宋_GB2312"/>
          <w:lang w:eastAsia="zh-CN"/>
        </w:rPr>
      </w:pPr>
    </w:p>
    <w:p w14:paraId="1DBD4DAE">
      <w:pPr>
        <w:bidi w:val="0"/>
        <w:rPr>
          <w:rFonts w:hint="eastAsia" w:ascii="仿宋_GB2312" w:hAnsi="仿宋_GB2312" w:eastAsia="仿宋_GB2312" w:cs="仿宋_GB2312"/>
          <w:lang w:val="en-US" w:eastAsia="zh-CN"/>
        </w:rPr>
      </w:pPr>
    </w:p>
    <w:p w14:paraId="672C0B59">
      <w:pPr>
        <w:pStyle w:val="2"/>
        <w:rPr>
          <w:rFonts w:hint="eastAsia" w:ascii="仿宋_GB2312" w:hAnsi="仿宋_GB2312" w:eastAsia="仿宋_GB2312" w:cs="仿宋_GB2312"/>
          <w:lang w:val="en-US" w:eastAsia="zh-CN"/>
        </w:rPr>
      </w:pPr>
    </w:p>
    <w:p w14:paraId="0EA3F91F">
      <w:pPr>
        <w:pStyle w:val="2"/>
        <w:rPr>
          <w:rFonts w:hint="eastAsia" w:ascii="仿宋_GB2312" w:hAnsi="仿宋_GB2312" w:eastAsia="仿宋_GB2312" w:cs="仿宋_GB2312"/>
          <w:lang w:val="en-US" w:eastAsia="zh-CN"/>
        </w:rPr>
      </w:pPr>
    </w:p>
    <w:p w14:paraId="1AFC9AAD">
      <w:pPr>
        <w:pStyle w:val="2"/>
        <w:rPr>
          <w:rFonts w:hint="eastAsia" w:ascii="仿宋_GB2312" w:hAnsi="仿宋_GB2312" w:eastAsia="仿宋_GB2312" w:cs="仿宋_GB2312"/>
          <w:lang w:val="en-US" w:eastAsia="zh-CN"/>
        </w:rPr>
      </w:pPr>
    </w:p>
    <w:p w14:paraId="0953A0DB">
      <w:pPr>
        <w:pStyle w:val="2"/>
        <w:rPr>
          <w:rFonts w:hint="eastAsia" w:ascii="仿宋_GB2312" w:hAnsi="仿宋_GB2312" w:eastAsia="仿宋_GB2312" w:cs="仿宋_GB2312"/>
          <w:lang w:val="en-US" w:eastAsia="zh-CN"/>
        </w:rPr>
      </w:pPr>
    </w:p>
    <w:p w14:paraId="7159785A">
      <w:pPr>
        <w:bidi w:val="0"/>
        <w:rPr>
          <w:rFonts w:hint="eastAsia" w:ascii="仿宋_GB2312" w:hAnsi="仿宋_GB2312" w:eastAsia="仿宋_GB2312" w:cs="仿宋_GB2312"/>
        </w:rPr>
      </w:pPr>
    </w:p>
    <w:p w14:paraId="10FFEAA3">
      <w:pPr>
        <w:pStyle w:val="4"/>
        <w:bidi w:val="0"/>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2.团队介绍（500字以内）</w:t>
      </w:r>
    </w:p>
    <w:p w14:paraId="1BA3A132">
      <w:pPr>
        <w:pStyle w:val="8"/>
        <w:rPr>
          <w:rFonts w:hint="eastAsia" w:ascii="仿宋_GB2312" w:hAnsi="仿宋_GB2312" w:eastAsia="仿宋_GB2312" w:cs="仿宋_GB2312"/>
        </w:rPr>
      </w:pPr>
    </w:p>
    <w:p w14:paraId="39D41C0C">
      <w:pPr>
        <w:pStyle w:val="7"/>
        <w:rPr>
          <w:rFonts w:hint="eastAsia"/>
        </w:rPr>
      </w:pPr>
    </w:p>
    <w:p w14:paraId="6B2950AD">
      <w:pPr>
        <w:rPr>
          <w:rFonts w:hint="eastAsia"/>
        </w:rPr>
      </w:pPr>
    </w:p>
    <w:p w14:paraId="2C219FBF">
      <w:pPr>
        <w:pStyle w:val="8"/>
        <w:rPr>
          <w:rFonts w:hint="eastAsia"/>
        </w:rPr>
      </w:pPr>
    </w:p>
    <w:p w14:paraId="352F14C4">
      <w:pPr>
        <w:pStyle w:val="7"/>
        <w:rPr>
          <w:rFonts w:hint="eastAsia"/>
        </w:rPr>
      </w:pPr>
    </w:p>
    <w:p w14:paraId="2F763318">
      <w:pPr>
        <w:rPr>
          <w:rFonts w:hint="eastAsia"/>
        </w:rPr>
      </w:pPr>
    </w:p>
    <w:p w14:paraId="0E56D90B">
      <w:pPr>
        <w:pStyle w:val="8"/>
        <w:rPr>
          <w:rFonts w:hint="eastAsia"/>
        </w:rPr>
      </w:pPr>
    </w:p>
    <w:p w14:paraId="63D73A3D">
      <w:pPr>
        <w:pStyle w:val="7"/>
        <w:rPr>
          <w:rFonts w:hint="eastAsia"/>
        </w:rPr>
      </w:pPr>
    </w:p>
    <w:p w14:paraId="2B197948">
      <w:pPr>
        <w:rPr>
          <w:rFonts w:hint="eastAsia"/>
        </w:rPr>
      </w:pPr>
    </w:p>
    <w:p w14:paraId="03B2DDC7">
      <w:pPr>
        <w:pStyle w:val="8"/>
        <w:rPr>
          <w:rFonts w:hint="eastAsia"/>
        </w:rPr>
      </w:pPr>
    </w:p>
    <w:p w14:paraId="41BD6D7E">
      <w:pPr>
        <w:pStyle w:val="7"/>
        <w:rPr>
          <w:rFonts w:hint="eastAsia"/>
        </w:rPr>
      </w:pPr>
    </w:p>
    <w:p w14:paraId="5B06C945">
      <w:pPr>
        <w:pStyle w:val="8"/>
        <w:ind w:left="0" w:leftChars="0" w:firstLine="0" w:firstLineChars="0"/>
        <w:rPr>
          <w:rFonts w:hint="eastAsia"/>
        </w:rPr>
      </w:pPr>
    </w:p>
    <w:p w14:paraId="4E1106B9">
      <w:pPr>
        <w:bidi w:val="0"/>
        <w:ind w:left="0" w:leftChars="0" w:firstLine="0" w:firstLineChars="0"/>
        <w:rPr>
          <w:rFonts w:hint="eastAsia"/>
          <w:lang w:val="en-US" w:eastAsia="zh-CN"/>
        </w:rPr>
      </w:pPr>
    </w:p>
    <w:p w14:paraId="5AF5BFAB">
      <w:pPr>
        <w:ind w:left="0" w:leftChars="0" w:firstLine="0" w:firstLineChars="0"/>
        <w:rPr>
          <w:rFonts w:hint="eastAsia"/>
        </w:rPr>
        <w:sectPr>
          <w:headerReference r:id="rId8" w:type="default"/>
          <w:footerReference r:id="rId10" w:type="default"/>
          <w:headerReference r:id="rId9" w:type="even"/>
          <w:footerReference r:id="rId11" w:type="even"/>
          <w:type w:val="oddPage"/>
          <w:pgSz w:w="11906" w:h="16838"/>
          <w:pgMar w:top="1440" w:right="1576" w:bottom="1440" w:left="1576" w:header="851" w:footer="992" w:gutter="0"/>
          <w:pgNumType w:fmt="decimal" w:start="1"/>
          <w:cols w:space="425" w:num="1"/>
          <w:docGrid w:type="lines" w:linePitch="312" w:charSpace="0"/>
        </w:sectPr>
      </w:pPr>
    </w:p>
    <w:p w14:paraId="09EAA3B0">
      <w:pPr>
        <w:pStyle w:val="3"/>
        <w:bidi w:val="0"/>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项目监测实施方案</w:t>
      </w:r>
    </w:p>
    <w:p w14:paraId="4A3D7127">
      <w:pPr>
        <w:bidi w:val="0"/>
        <w:rPr>
          <w:rFonts w:hint="eastAsia" w:ascii="仿宋_GB2312" w:hAnsi="仿宋_GB2312" w:eastAsia="仿宋_GB2312" w:cs="仿宋_GB2312"/>
          <w:lang w:val="en-US" w:eastAsia="zh-CN"/>
        </w:rPr>
      </w:pPr>
    </w:p>
    <w:p w14:paraId="435ABDE7">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针对本项目防控区域化肥农药使用量减少率、农作物病虫危害损失率等防控效果实行监测制定的实施方案，包括但不限于监测方法、数据收集与处理流程、不同造次监测时间计划、质量控制措施、预期成果及时间计划表等。</w:t>
      </w:r>
    </w:p>
    <w:p w14:paraId="21842F1C">
      <w:pPr>
        <w:bidi w:val="0"/>
        <w:rPr>
          <w:rFonts w:hint="eastAsia" w:ascii="仿宋_GB2312" w:hAnsi="仿宋_GB2312" w:eastAsia="仿宋_GB2312" w:cs="仿宋_GB2312"/>
          <w:lang w:val="en-US" w:eastAsia="zh-CN"/>
        </w:rPr>
      </w:pPr>
    </w:p>
    <w:p w14:paraId="1FFD1BE6">
      <w:pPr>
        <w:bidi w:val="0"/>
        <w:rPr>
          <w:rFonts w:hint="eastAsia"/>
          <w:lang w:val="en-US" w:eastAsia="zh-CN"/>
        </w:rPr>
      </w:pPr>
    </w:p>
    <w:p w14:paraId="2567A87C">
      <w:pPr>
        <w:bidi w:val="0"/>
        <w:rPr>
          <w:rFonts w:hint="eastAsia"/>
          <w:lang w:val="en-US" w:eastAsia="zh-CN"/>
        </w:rPr>
      </w:pPr>
    </w:p>
    <w:p w14:paraId="4C662B59">
      <w:pPr>
        <w:bidi w:val="0"/>
        <w:rPr>
          <w:rFonts w:hint="eastAsia"/>
          <w:lang w:val="en-US" w:eastAsia="zh-CN"/>
        </w:rPr>
      </w:pPr>
    </w:p>
    <w:p w14:paraId="0067608A">
      <w:pPr>
        <w:tabs>
          <w:tab w:val="left" w:pos="6111"/>
        </w:tabs>
        <w:bidi w:val="0"/>
        <w:rPr>
          <w:rFonts w:hint="eastAsia"/>
          <w:lang w:val="en-US" w:eastAsia="zh-CN"/>
        </w:rPr>
      </w:pPr>
      <w:r>
        <w:rPr>
          <w:rFonts w:hint="eastAsia"/>
          <w:lang w:val="en-US" w:eastAsia="zh-CN"/>
        </w:rPr>
        <w:tab/>
      </w:r>
    </w:p>
    <w:p w14:paraId="7443D8EB">
      <w:pPr>
        <w:bidi w:val="0"/>
        <w:rPr>
          <w:rFonts w:hint="eastAsia"/>
          <w:lang w:val="en-US" w:eastAsia="zh-CN"/>
        </w:rPr>
      </w:pPr>
    </w:p>
    <w:p w14:paraId="678579D1">
      <w:pPr>
        <w:bidi w:val="0"/>
        <w:rPr>
          <w:rFonts w:hint="eastAsia"/>
          <w:lang w:val="en-US" w:eastAsia="zh-CN"/>
        </w:rPr>
      </w:pPr>
    </w:p>
    <w:p w14:paraId="3836EC36">
      <w:pPr>
        <w:bidi w:val="0"/>
        <w:rPr>
          <w:rFonts w:hint="eastAsia"/>
          <w:lang w:val="en-US" w:eastAsia="zh-CN"/>
        </w:rPr>
      </w:pPr>
    </w:p>
    <w:p w14:paraId="195A7C77">
      <w:pPr>
        <w:bidi w:val="0"/>
        <w:rPr>
          <w:rFonts w:hint="eastAsia"/>
          <w:lang w:val="en-US" w:eastAsia="zh-CN"/>
        </w:rPr>
      </w:pPr>
    </w:p>
    <w:p w14:paraId="62BFF4D4">
      <w:pPr>
        <w:bidi w:val="0"/>
        <w:rPr>
          <w:rFonts w:hint="eastAsia"/>
          <w:lang w:val="en-US" w:eastAsia="zh-CN"/>
        </w:rPr>
      </w:pPr>
    </w:p>
    <w:p w14:paraId="3EE113C7">
      <w:pPr>
        <w:bidi w:val="0"/>
        <w:rPr>
          <w:rFonts w:hint="eastAsia"/>
          <w:lang w:val="en-US" w:eastAsia="zh-CN"/>
        </w:rPr>
      </w:pPr>
    </w:p>
    <w:p w14:paraId="4255741F">
      <w:pPr>
        <w:bidi w:val="0"/>
        <w:rPr>
          <w:rFonts w:hint="eastAsia"/>
          <w:lang w:val="en-US" w:eastAsia="zh-CN"/>
        </w:rPr>
      </w:pPr>
    </w:p>
    <w:p w14:paraId="19BD4911">
      <w:pPr>
        <w:bidi w:val="0"/>
        <w:rPr>
          <w:rFonts w:hint="eastAsia"/>
          <w:lang w:val="en-US" w:eastAsia="zh-CN"/>
        </w:rPr>
      </w:pPr>
    </w:p>
    <w:p w14:paraId="51DB10AC">
      <w:pPr>
        <w:bidi w:val="0"/>
        <w:rPr>
          <w:rFonts w:hint="eastAsia"/>
          <w:lang w:val="en-US" w:eastAsia="zh-CN"/>
        </w:rPr>
      </w:pPr>
    </w:p>
    <w:p w14:paraId="312F25DE">
      <w:pPr>
        <w:bidi w:val="0"/>
        <w:rPr>
          <w:rFonts w:hint="eastAsia"/>
          <w:lang w:val="en-US" w:eastAsia="zh-CN"/>
        </w:rPr>
      </w:pPr>
    </w:p>
    <w:p w14:paraId="4FA887F5">
      <w:pPr>
        <w:bidi w:val="0"/>
        <w:rPr>
          <w:rFonts w:hint="eastAsia"/>
          <w:lang w:val="en-US" w:eastAsia="zh-CN"/>
        </w:rPr>
      </w:pPr>
    </w:p>
    <w:p w14:paraId="729B243A">
      <w:pPr>
        <w:bidi w:val="0"/>
        <w:rPr>
          <w:rFonts w:hint="eastAsia"/>
          <w:lang w:val="en-US" w:eastAsia="zh-CN"/>
        </w:rPr>
      </w:pPr>
    </w:p>
    <w:p w14:paraId="76279915">
      <w:pPr>
        <w:bidi w:val="0"/>
        <w:ind w:left="0" w:leftChars="0" w:firstLine="0" w:firstLineChars="0"/>
        <w:rPr>
          <w:rFonts w:hint="eastAsia"/>
          <w:lang w:val="en-US" w:eastAsia="zh-CN"/>
        </w:rPr>
      </w:pPr>
    </w:p>
    <w:p w14:paraId="1C1CE6B3">
      <w:pPr>
        <w:bidi w:val="0"/>
        <w:ind w:left="0" w:leftChars="0" w:firstLine="0" w:firstLineChars="0"/>
        <w:rPr>
          <w:rFonts w:hint="eastAsia"/>
          <w:lang w:val="en-US" w:eastAsia="zh-CN"/>
        </w:rPr>
        <w:sectPr>
          <w:headerReference r:id="rId12" w:type="default"/>
          <w:footerReference r:id="rId13" w:type="default"/>
          <w:footerReference r:id="rId14" w:type="even"/>
          <w:type w:val="oddPage"/>
          <w:pgSz w:w="11906" w:h="16838"/>
          <w:pgMar w:top="1440" w:right="1800" w:bottom="1440" w:left="1800" w:header="851" w:footer="992" w:gutter="0"/>
          <w:pgNumType w:fmt="decimal"/>
          <w:cols w:space="425" w:num="1"/>
          <w:docGrid w:type="lines" w:linePitch="312" w:charSpace="0"/>
        </w:sectPr>
      </w:pPr>
    </w:p>
    <w:p w14:paraId="171337D5">
      <w:pPr>
        <w:pStyle w:val="3"/>
        <w:bidi w:val="0"/>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单位佐证材料</w:t>
      </w:r>
    </w:p>
    <w:p w14:paraId="0AAE9435">
      <w:pPr>
        <w:bidi w:val="0"/>
        <w:rPr>
          <w:rFonts w:hint="eastAsia" w:ascii="仿宋_GB2312" w:hAnsi="仿宋_GB2312" w:eastAsia="仿宋_GB2312" w:cs="仿宋_GB2312"/>
          <w:lang w:eastAsia="zh-CN"/>
        </w:rPr>
      </w:pPr>
    </w:p>
    <w:p w14:paraId="6B4EC526">
      <w:pPr>
        <w:bidi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包括</w:t>
      </w:r>
      <w:r>
        <w:rPr>
          <w:rFonts w:hint="eastAsia" w:ascii="仿宋_GB2312" w:hAnsi="仿宋_GB2312" w:eastAsia="仿宋_GB2312" w:cs="仿宋_GB2312"/>
          <w:lang w:val="en-US" w:eastAsia="zh-CN"/>
        </w:rPr>
        <w:t>但不限于</w:t>
      </w:r>
      <w:r>
        <w:rPr>
          <w:rFonts w:hint="eastAsia" w:ascii="仿宋_GB2312" w:hAnsi="仿宋_GB2312" w:eastAsia="仿宋_GB2312" w:cs="仿宋_GB2312"/>
          <w:lang w:eastAsia="zh-CN"/>
        </w:rPr>
        <w:t>营业执照、</w:t>
      </w:r>
      <w:r>
        <w:rPr>
          <w:rFonts w:hint="eastAsia" w:ascii="仿宋_GB2312" w:hAnsi="仿宋_GB2312" w:eastAsia="仿宋_GB2312" w:cs="仿宋_GB2312"/>
          <w:lang w:val="en-US" w:eastAsia="zh-CN"/>
        </w:rPr>
        <w:t>项目负责人</w:t>
      </w:r>
      <w:r>
        <w:rPr>
          <w:rFonts w:hint="eastAsia" w:ascii="仿宋_GB2312" w:hAnsi="仿宋_GB2312" w:eastAsia="仿宋_GB2312" w:cs="仿宋_GB2312"/>
          <w:lang w:eastAsia="zh-CN"/>
        </w:rPr>
        <w:t>身份证、</w:t>
      </w:r>
      <w:r>
        <w:rPr>
          <w:rFonts w:hint="eastAsia" w:ascii="仿宋_GB2312" w:hAnsi="仿宋_GB2312" w:eastAsia="仿宋_GB2312" w:cs="仿宋_GB2312"/>
          <w:lang w:val="en-US" w:eastAsia="zh-CN"/>
        </w:rPr>
        <w:t>技术人员相关证明资料（如职称证书、职业资格证书等）、</w:t>
      </w:r>
      <w:r>
        <w:rPr>
          <w:rFonts w:hint="eastAsia" w:ascii="仿宋_GB2312" w:hAnsi="仿宋_GB2312" w:eastAsia="仿宋_GB2312" w:cs="仿宋_GB2312"/>
          <w:lang w:eastAsia="zh-CN"/>
        </w:rPr>
        <w:t>相关生产许可证明（如适用）、信用</w:t>
      </w:r>
      <w:r>
        <w:rPr>
          <w:rFonts w:hint="eastAsia" w:ascii="仿宋_GB2312" w:hAnsi="仿宋_GB2312" w:eastAsia="仿宋_GB2312" w:cs="仿宋_GB2312"/>
          <w:lang w:val="en-US" w:eastAsia="zh-CN"/>
        </w:rPr>
        <w:t>核查</w:t>
      </w:r>
      <w:r>
        <w:rPr>
          <w:rFonts w:hint="eastAsia" w:ascii="仿宋_GB2312" w:hAnsi="仿宋_GB2312" w:eastAsia="仿宋_GB2312" w:cs="仿宋_GB2312"/>
          <w:lang w:eastAsia="zh-CN"/>
        </w:rPr>
        <w:t>报告（</w:t>
      </w:r>
      <w:r>
        <w:rPr>
          <w:rFonts w:hint="eastAsia" w:ascii="仿宋_GB2312" w:hAnsi="仿宋_GB2312" w:eastAsia="仿宋_GB2312" w:cs="仿宋_GB2312"/>
          <w:lang w:val="en-US" w:eastAsia="zh-CN"/>
        </w:rPr>
        <w:t>通过信用广东或信用中国核查</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等。</w:t>
      </w:r>
    </w:p>
    <w:p w14:paraId="1650029F">
      <w:pPr>
        <w:bidi w:val="0"/>
        <w:rPr>
          <w:rFonts w:hint="eastAsia"/>
          <w:lang w:val="en-US" w:eastAsia="zh-CN"/>
        </w:rPr>
      </w:pPr>
    </w:p>
    <w:p w14:paraId="54DF341D">
      <w:pPr>
        <w:bidi w:val="0"/>
        <w:rPr>
          <w:rFonts w:hint="eastAsia"/>
          <w:lang w:val="en-US" w:eastAsia="zh-CN"/>
        </w:rPr>
      </w:pPr>
    </w:p>
    <w:p w14:paraId="5519E92C">
      <w:pPr>
        <w:bidi w:val="0"/>
        <w:rPr>
          <w:rFonts w:hint="eastAsia"/>
          <w:lang w:val="en-US" w:eastAsia="zh-CN"/>
        </w:rPr>
      </w:pPr>
    </w:p>
    <w:p w14:paraId="7A89BCF3">
      <w:pPr>
        <w:bidi w:val="0"/>
        <w:rPr>
          <w:rFonts w:hint="eastAsia"/>
          <w:lang w:val="en-US" w:eastAsia="zh-CN"/>
        </w:rPr>
      </w:pPr>
    </w:p>
    <w:p w14:paraId="76240332">
      <w:pPr>
        <w:bidi w:val="0"/>
        <w:rPr>
          <w:rFonts w:hint="eastAsia"/>
          <w:lang w:val="en-US" w:eastAsia="zh-CN"/>
        </w:rPr>
      </w:pPr>
    </w:p>
    <w:p w14:paraId="7CFDCE3E">
      <w:pPr>
        <w:bidi w:val="0"/>
        <w:rPr>
          <w:rFonts w:hint="eastAsia"/>
          <w:lang w:val="en-US" w:eastAsia="zh-CN"/>
        </w:rPr>
      </w:pPr>
    </w:p>
    <w:p w14:paraId="3E3072C0">
      <w:pPr>
        <w:bidi w:val="0"/>
        <w:rPr>
          <w:rFonts w:hint="eastAsia"/>
          <w:lang w:val="en-US" w:eastAsia="zh-CN"/>
        </w:rPr>
      </w:pPr>
    </w:p>
    <w:p w14:paraId="60D257B3">
      <w:pPr>
        <w:bidi w:val="0"/>
        <w:rPr>
          <w:rFonts w:hint="eastAsia"/>
          <w:lang w:val="en-US" w:eastAsia="zh-CN"/>
        </w:rPr>
      </w:pPr>
    </w:p>
    <w:p w14:paraId="31BEC71E">
      <w:pPr>
        <w:bidi w:val="0"/>
        <w:rPr>
          <w:rFonts w:hint="eastAsia"/>
          <w:lang w:val="en-US" w:eastAsia="zh-CN"/>
        </w:rPr>
      </w:pPr>
    </w:p>
    <w:p w14:paraId="19660C6F">
      <w:pPr>
        <w:bidi w:val="0"/>
        <w:rPr>
          <w:rFonts w:hint="eastAsia"/>
          <w:lang w:val="en-US" w:eastAsia="zh-CN"/>
        </w:rPr>
      </w:pPr>
    </w:p>
    <w:p w14:paraId="5BACBE2F">
      <w:pPr>
        <w:bidi w:val="0"/>
        <w:rPr>
          <w:rFonts w:hint="eastAsia"/>
          <w:lang w:val="en-US" w:eastAsia="zh-CN"/>
        </w:rPr>
      </w:pPr>
    </w:p>
    <w:p w14:paraId="3A9C689B">
      <w:pPr>
        <w:pStyle w:val="2"/>
        <w:rPr>
          <w:rFonts w:hint="eastAsia"/>
          <w:lang w:val="en-US" w:eastAsia="zh-CN"/>
        </w:rPr>
      </w:pPr>
    </w:p>
    <w:p w14:paraId="107830CD">
      <w:pPr>
        <w:pStyle w:val="2"/>
        <w:rPr>
          <w:rFonts w:hint="eastAsia"/>
          <w:lang w:val="en-US" w:eastAsia="zh-CN"/>
        </w:rPr>
      </w:pPr>
    </w:p>
    <w:p w14:paraId="45F240A6">
      <w:pPr>
        <w:bidi w:val="0"/>
        <w:rPr>
          <w:rFonts w:hint="eastAsia"/>
          <w:lang w:val="en-US" w:eastAsia="zh-CN"/>
        </w:rPr>
      </w:pPr>
    </w:p>
    <w:p w14:paraId="18009586">
      <w:pPr>
        <w:bidi w:val="0"/>
        <w:rPr>
          <w:rFonts w:hint="eastAsia"/>
          <w:lang w:val="en-US" w:eastAsia="zh-CN"/>
        </w:rPr>
      </w:pPr>
    </w:p>
    <w:p w14:paraId="1126C806">
      <w:pPr>
        <w:bidi w:val="0"/>
        <w:rPr>
          <w:rFonts w:hint="eastAsia"/>
          <w:lang w:val="en-US" w:eastAsia="zh-CN"/>
        </w:rPr>
      </w:pPr>
    </w:p>
    <w:p w14:paraId="64F7FB2C">
      <w:pPr>
        <w:bidi w:val="0"/>
        <w:rPr>
          <w:rFonts w:hint="eastAsia"/>
          <w:lang w:val="en-US" w:eastAsia="zh-CN"/>
        </w:rPr>
      </w:pPr>
    </w:p>
    <w:p w14:paraId="6D9CF5B7">
      <w:pPr>
        <w:bidi w:val="0"/>
        <w:ind w:left="0" w:leftChars="0" w:firstLine="0" w:firstLineChars="0"/>
        <w:rPr>
          <w:rFonts w:hint="eastAsia"/>
          <w:lang w:val="en-US" w:eastAsia="zh-CN"/>
        </w:rPr>
      </w:pPr>
    </w:p>
    <w:p w14:paraId="5733AC8F">
      <w:pPr>
        <w:bidi w:val="0"/>
        <w:ind w:left="0" w:leftChars="0" w:firstLine="0" w:firstLineChars="0"/>
        <w:rPr>
          <w:rFonts w:hint="eastAsia"/>
          <w:lang w:val="en-US" w:eastAsia="zh-CN"/>
        </w:rPr>
        <w:sectPr>
          <w:headerReference r:id="rId15" w:type="default"/>
          <w:type w:val="oddPage"/>
          <w:pgSz w:w="11906" w:h="16838"/>
          <w:pgMar w:top="1440" w:right="1800" w:bottom="1440" w:left="1800" w:header="851" w:footer="992" w:gutter="0"/>
          <w:pgNumType w:fmt="decimal"/>
          <w:cols w:space="425" w:num="1"/>
          <w:docGrid w:type="lines" w:linePitch="312" w:charSpace="0"/>
        </w:sectPr>
      </w:pPr>
    </w:p>
    <w:p w14:paraId="1427A634">
      <w:pPr>
        <w:pStyle w:val="3"/>
        <w:bidi w:val="0"/>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其他佐证材料</w:t>
      </w:r>
    </w:p>
    <w:p w14:paraId="2C2F60F2">
      <w:pPr>
        <w:bidi w:val="0"/>
        <w:rPr>
          <w:rFonts w:hint="eastAsia" w:ascii="仿宋_GB2312" w:hAnsi="仿宋_GB2312" w:eastAsia="仿宋_GB2312" w:cs="仿宋_GB2312"/>
          <w:lang w:eastAsia="zh-CN"/>
        </w:rPr>
      </w:pPr>
    </w:p>
    <w:p w14:paraId="574BBC5B">
      <w:pPr>
        <w:bidi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近</w:t>
      </w:r>
      <w:r>
        <w:rPr>
          <w:rFonts w:hint="eastAsia" w:ascii="仿宋_GB2312" w:hAnsi="仿宋_GB2312" w:eastAsia="仿宋_GB2312" w:cs="仿宋_GB2312"/>
          <w:lang w:val="en-US" w:eastAsia="zh-CN"/>
        </w:rPr>
        <w:t>三</w:t>
      </w:r>
      <w:r>
        <w:rPr>
          <w:rFonts w:hint="eastAsia" w:ascii="仿宋_GB2312" w:hAnsi="仿宋_GB2312" w:eastAsia="仿宋_GB2312" w:cs="仿宋_GB2312"/>
          <w:lang w:eastAsia="zh-CN"/>
        </w:rPr>
        <w:t>年</w:t>
      </w:r>
      <w:r>
        <w:rPr>
          <w:rFonts w:hint="eastAsia" w:ascii="仿宋_GB2312" w:hAnsi="仿宋_GB2312" w:eastAsia="仿宋_GB2312" w:cs="仿宋_GB2312"/>
          <w:lang w:val="en-US" w:eastAsia="zh-CN"/>
        </w:rPr>
        <w:t>开展相关项目业绩的</w:t>
      </w:r>
      <w:r>
        <w:rPr>
          <w:rFonts w:hint="eastAsia" w:ascii="仿宋_GB2312" w:hAnsi="仿宋_GB2312" w:eastAsia="仿宋_GB2312" w:cs="仿宋_GB2312"/>
          <w:lang w:eastAsia="zh-CN"/>
        </w:rPr>
        <w:t>证明</w:t>
      </w:r>
      <w:r>
        <w:rPr>
          <w:rFonts w:hint="eastAsia" w:ascii="仿宋_GB2312" w:hAnsi="仿宋_GB2312" w:eastAsia="仿宋_GB2312" w:cs="仿宋_GB2312"/>
          <w:lang w:val="en-US" w:eastAsia="zh-CN"/>
        </w:rPr>
        <w:t>材料（如合同复印件、项目报告、客户评价等）</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项目现场照片以及获得的荣誉称号、奖项证书</w:t>
      </w:r>
      <w:r>
        <w:rPr>
          <w:rFonts w:hint="eastAsia" w:ascii="仿宋_GB2312" w:hAnsi="仿宋_GB2312" w:eastAsia="仿宋_GB2312" w:cs="仿宋_GB2312"/>
          <w:lang w:eastAsia="zh-CN"/>
        </w:rPr>
        <w:t>等相关佐证材料。</w:t>
      </w:r>
    </w:p>
    <w:p w14:paraId="52039DEC">
      <w:pPr>
        <w:bidi w:val="0"/>
        <w:rPr>
          <w:rFonts w:hint="eastAsia" w:ascii="仿宋_GB2312" w:hAnsi="仿宋_GB2312" w:eastAsia="仿宋_GB2312" w:cs="仿宋_GB2312"/>
          <w:lang w:eastAsia="zh-CN"/>
        </w:rPr>
      </w:pPr>
    </w:p>
    <w:p w14:paraId="18BFBF2C">
      <w:pPr>
        <w:bidi w:val="0"/>
        <w:rPr>
          <w:rFonts w:hint="eastAsia"/>
          <w:lang w:eastAsia="zh-CN"/>
        </w:rPr>
      </w:pPr>
    </w:p>
    <w:p w14:paraId="42F5616D">
      <w:pPr>
        <w:bidi w:val="0"/>
        <w:rPr>
          <w:rFonts w:hint="eastAsia"/>
          <w:lang w:eastAsia="zh-CN"/>
        </w:rPr>
      </w:pPr>
    </w:p>
    <w:p w14:paraId="07C06BFE">
      <w:pPr>
        <w:bidi w:val="0"/>
        <w:rPr>
          <w:rFonts w:hint="eastAsia"/>
          <w:lang w:eastAsia="zh-CN"/>
        </w:rPr>
      </w:pPr>
    </w:p>
    <w:p w14:paraId="556F8083">
      <w:pPr>
        <w:bidi w:val="0"/>
        <w:rPr>
          <w:rFonts w:hint="eastAsia"/>
          <w:lang w:eastAsia="zh-CN"/>
        </w:rPr>
      </w:pPr>
    </w:p>
    <w:p w14:paraId="2D658BFD">
      <w:pPr>
        <w:bidi w:val="0"/>
        <w:rPr>
          <w:rFonts w:hint="eastAsia"/>
          <w:lang w:eastAsia="zh-CN"/>
        </w:rPr>
      </w:pPr>
    </w:p>
    <w:p w14:paraId="56198FEF">
      <w:pPr>
        <w:bidi w:val="0"/>
        <w:rPr>
          <w:rFonts w:hint="eastAsia"/>
          <w:lang w:eastAsia="zh-CN"/>
        </w:rPr>
      </w:pPr>
    </w:p>
    <w:p w14:paraId="507805AA">
      <w:pPr>
        <w:bidi w:val="0"/>
        <w:rPr>
          <w:rFonts w:hint="eastAsia"/>
          <w:lang w:eastAsia="zh-CN"/>
        </w:rPr>
      </w:pPr>
    </w:p>
    <w:p w14:paraId="1996F84B">
      <w:pPr>
        <w:bidi w:val="0"/>
        <w:rPr>
          <w:rFonts w:hint="eastAsia"/>
          <w:lang w:eastAsia="zh-CN"/>
        </w:rPr>
      </w:pPr>
    </w:p>
    <w:p w14:paraId="080BBABD">
      <w:pPr>
        <w:bidi w:val="0"/>
        <w:rPr>
          <w:rFonts w:hint="eastAsia"/>
          <w:lang w:eastAsia="zh-CN"/>
        </w:rPr>
      </w:pPr>
    </w:p>
    <w:p w14:paraId="54847310">
      <w:pPr>
        <w:bidi w:val="0"/>
        <w:rPr>
          <w:rFonts w:hint="eastAsia"/>
          <w:lang w:eastAsia="zh-CN"/>
        </w:rPr>
      </w:pPr>
    </w:p>
    <w:p w14:paraId="015F6377">
      <w:pPr>
        <w:bidi w:val="0"/>
        <w:rPr>
          <w:rFonts w:hint="eastAsia"/>
          <w:lang w:eastAsia="zh-CN"/>
        </w:rPr>
      </w:pPr>
    </w:p>
    <w:p w14:paraId="40B2EA7F">
      <w:pPr>
        <w:bidi w:val="0"/>
        <w:rPr>
          <w:rFonts w:hint="eastAsia"/>
          <w:lang w:eastAsia="zh-CN"/>
        </w:rPr>
      </w:pPr>
    </w:p>
    <w:p w14:paraId="1389873C">
      <w:pPr>
        <w:bidi w:val="0"/>
        <w:rPr>
          <w:rFonts w:hint="eastAsia"/>
          <w:lang w:eastAsia="zh-CN"/>
        </w:rPr>
      </w:pPr>
    </w:p>
    <w:p w14:paraId="171DCDBD">
      <w:pPr>
        <w:bidi w:val="0"/>
        <w:rPr>
          <w:rFonts w:hint="eastAsia"/>
          <w:lang w:eastAsia="zh-CN"/>
        </w:rPr>
      </w:pPr>
    </w:p>
    <w:p w14:paraId="3BC25232">
      <w:pPr>
        <w:bidi w:val="0"/>
        <w:rPr>
          <w:rFonts w:hint="eastAsia"/>
          <w:lang w:eastAsia="zh-CN"/>
        </w:rPr>
      </w:pPr>
    </w:p>
    <w:p w14:paraId="72BCDE34">
      <w:pPr>
        <w:bidi w:val="0"/>
        <w:rPr>
          <w:rFonts w:hint="eastAsia"/>
          <w:lang w:eastAsia="zh-CN"/>
        </w:rPr>
      </w:pPr>
    </w:p>
    <w:p w14:paraId="70784F92">
      <w:pPr>
        <w:bidi w:val="0"/>
        <w:rPr>
          <w:rFonts w:hint="eastAsia"/>
          <w:lang w:eastAsia="zh-CN"/>
        </w:rPr>
      </w:pPr>
    </w:p>
    <w:p w14:paraId="4557DD88">
      <w:pPr>
        <w:bidi w:val="0"/>
        <w:ind w:left="0" w:leftChars="0" w:firstLine="0" w:firstLineChars="0"/>
        <w:rPr>
          <w:rFonts w:hint="eastAsia"/>
        </w:rPr>
      </w:pPr>
    </w:p>
    <w:sectPr>
      <w:headerReference r:id="rId16" w:type="default"/>
      <w:type w:val="oddPage"/>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C401DA-4746-4328-BAB0-10FC611406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6AF492E3-BA23-4C20-AFA8-8EAB3BE019DD}"/>
  </w:font>
  <w:font w:name="方正楷体_GBK">
    <w:panose1 w:val="03000509000000000000"/>
    <w:charset w:val="86"/>
    <w:family w:val="auto"/>
    <w:pitch w:val="default"/>
    <w:sig w:usb0="00000001" w:usb1="080E0000" w:usb2="00000000" w:usb3="00000000" w:csb0="00040000" w:csb1="00000000"/>
    <w:embedRegular r:id="rId3" w:fontKey="{CEE9B79B-FF8D-4F3B-8F59-F21AE20A02F1}"/>
  </w:font>
  <w:font w:name="方正小标宋_GBK">
    <w:panose1 w:val="03000509000000000000"/>
    <w:charset w:val="86"/>
    <w:family w:val="auto"/>
    <w:pitch w:val="default"/>
    <w:sig w:usb0="00000001" w:usb1="080E0000" w:usb2="00000000" w:usb3="00000000" w:csb0="00040000" w:csb1="00000000"/>
    <w:embedRegular r:id="rId4" w:fontKey="{060CBB70-A7EA-4122-A394-252C22188BC1}"/>
  </w:font>
  <w:font w:name="方正黑体_GBK">
    <w:panose1 w:val="03000509000000000000"/>
    <w:charset w:val="86"/>
    <w:family w:val="auto"/>
    <w:pitch w:val="default"/>
    <w:sig w:usb0="00000001" w:usb1="080E0000" w:usb2="00000000" w:usb3="00000000" w:csb0="00040000" w:csb1="00000000"/>
    <w:embedRegular r:id="rId5" w:fontKey="{9CDF542C-2F2E-4E08-8BE1-9365AF78478B}"/>
  </w:font>
  <w:font w:name="方正小标宋简体">
    <w:panose1 w:val="02010600010101010101"/>
    <w:charset w:val="86"/>
    <w:family w:val="auto"/>
    <w:pitch w:val="default"/>
    <w:sig w:usb0="00000001" w:usb1="080E0000" w:usb2="00000000" w:usb3="00000000" w:csb0="00040000" w:csb1="00000000"/>
    <w:embedRegular r:id="rId6" w:fontKey="{B520BD3A-ABBA-44DD-9B8D-B5072E622B90}"/>
  </w:font>
  <w:font w:name="仿宋_GB2312">
    <w:panose1 w:val="02010609030101010101"/>
    <w:charset w:val="86"/>
    <w:family w:val="auto"/>
    <w:pitch w:val="default"/>
    <w:sig w:usb0="00000001" w:usb1="080E0000" w:usb2="00000000" w:usb3="00000000" w:csb0="00040000" w:csb1="00000000"/>
    <w:embedRegular r:id="rId7" w:fontKey="{5E19E5DE-892C-425C-981A-1E1CA22FCD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1FB33">
    <w:pPr>
      <w:pStyle w:val="10"/>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A1F2A">
    <w:pPr>
      <w:pStyle w:val="10"/>
      <w:ind w:left="0" w:leftChars="0"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BABEF">
    <w:pPr>
      <w:pStyle w:val="10"/>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7F69C">
    <w:pPr>
      <w:pStyle w:val="10"/>
      <w:ind w:left="0" w:leftChars="0"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6664B">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C02C7">
    <w:pPr>
      <w:pStyle w:val="10"/>
      <w:ind w:left="0" w:leftChars="0"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903B4">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3C36">
    <w:pPr>
      <w:pStyle w:val="11"/>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3E666">
    <w:pPr>
      <w:pStyle w:val="11"/>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7A1E1">
    <w:pPr>
      <w:pStyle w:val="11"/>
      <w:rPr>
        <w:rFonts w:hint="eastAsia"/>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15C8D">
    <w:pPr>
      <w:pStyle w:val="11"/>
      <w:rPr>
        <w:rFonts w:hint="eastAsia"/>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D3058">
    <w:pPr>
      <w:pStyle w:val="11"/>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ODU0ZmYyZjAxNDliOTY2ZWNiOGE0Mjk3YzVlMjYifQ=="/>
  </w:docVars>
  <w:rsids>
    <w:rsidRoot w:val="6DB22849"/>
    <w:rsid w:val="00B96241"/>
    <w:rsid w:val="01232725"/>
    <w:rsid w:val="057C0221"/>
    <w:rsid w:val="06CD3D08"/>
    <w:rsid w:val="07750484"/>
    <w:rsid w:val="08E2247D"/>
    <w:rsid w:val="092A7093"/>
    <w:rsid w:val="09800E33"/>
    <w:rsid w:val="0AA11045"/>
    <w:rsid w:val="0B4C41C0"/>
    <w:rsid w:val="0B67143F"/>
    <w:rsid w:val="0C2D72B8"/>
    <w:rsid w:val="0CCC211B"/>
    <w:rsid w:val="0D815336"/>
    <w:rsid w:val="0E8C2C83"/>
    <w:rsid w:val="0F390538"/>
    <w:rsid w:val="11A43137"/>
    <w:rsid w:val="11BF372B"/>
    <w:rsid w:val="13BC40B3"/>
    <w:rsid w:val="13F030AF"/>
    <w:rsid w:val="165A4108"/>
    <w:rsid w:val="16691841"/>
    <w:rsid w:val="168E1284"/>
    <w:rsid w:val="16C2416E"/>
    <w:rsid w:val="18A82F5A"/>
    <w:rsid w:val="191F4337"/>
    <w:rsid w:val="19262A68"/>
    <w:rsid w:val="1B5D283A"/>
    <w:rsid w:val="1C79317F"/>
    <w:rsid w:val="1CC84E68"/>
    <w:rsid w:val="1D021890"/>
    <w:rsid w:val="1D3333E8"/>
    <w:rsid w:val="20821C90"/>
    <w:rsid w:val="218705A7"/>
    <w:rsid w:val="24184136"/>
    <w:rsid w:val="246D5970"/>
    <w:rsid w:val="250C2ADA"/>
    <w:rsid w:val="278D6D62"/>
    <w:rsid w:val="297C60A8"/>
    <w:rsid w:val="29AF07A7"/>
    <w:rsid w:val="29D26DA0"/>
    <w:rsid w:val="2A3D2C94"/>
    <w:rsid w:val="2D77140E"/>
    <w:rsid w:val="2F59133A"/>
    <w:rsid w:val="30AC1183"/>
    <w:rsid w:val="313F7907"/>
    <w:rsid w:val="31811A9C"/>
    <w:rsid w:val="3271307C"/>
    <w:rsid w:val="331C120B"/>
    <w:rsid w:val="33C87AB6"/>
    <w:rsid w:val="33F20B25"/>
    <w:rsid w:val="34C66842"/>
    <w:rsid w:val="35C07A3B"/>
    <w:rsid w:val="37480D48"/>
    <w:rsid w:val="378C31B9"/>
    <w:rsid w:val="39E249F3"/>
    <w:rsid w:val="3AA41CDE"/>
    <w:rsid w:val="3BA55F8D"/>
    <w:rsid w:val="3C9C5901"/>
    <w:rsid w:val="3DAB63D2"/>
    <w:rsid w:val="3DE552A3"/>
    <w:rsid w:val="3E8030B7"/>
    <w:rsid w:val="3EAD1613"/>
    <w:rsid w:val="3F3125B9"/>
    <w:rsid w:val="3F996E8D"/>
    <w:rsid w:val="3FC90249"/>
    <w:rsid w:val="4033445D"/>
    <w:rsid w:val="40B173A0"/>
    <w:rsid w:val="40C4312F"/>
    <w:rsid w:val="448645A6"/>
    <w:rsid w:val="44F51708"/>
    <w:rsid w:val="45740628"/>
    <w:rsid w:val="465F2AEF"/>
    <w:rsid w:val="46791A16"/>
    <w:rsid w:val="46890B15"/>
    <w:rsid w:val="46DE1089"/>
    <w:rsid w:val="4766074D"/>
    <w:rsid w:val="483F42E6"/>
    <w:rsid w:val="4A993A56"/>
    <w:rsid w:val="4D1B2795"/>
    <w:rsid w:val="4E7D06D2"/>
    <w:rsid w:val="4FD62D0A"/>
    <w:rsid w:val="5267081C"/>
    <w:rsid w:val="52DD1196"/>
    <w:rsid w:val="52ED1657"/>
    <w:rsid w:val="542362A5"/>
    <w:rsid w:val="545904B3"/>
    <w:rsid w:val="54BF0519"/>
    <w:rsid w:val="55F27611"/>
    <w:rsid w:val="569F29B2"/>
    <w:rsid w:val="580E307E"/>
    <w:rsid w:val="58283866"/>
    <w:rsid w:val="58DD0927"/>
    <w:rsid w:val="59876526"/>
    <w:rsid w:val="59E43720"/>
    <w:rsid w:val="5A333CBD"/>
    <w:rsid w:val="5A657258"/>
    <w:rsid w:val="5A6A1160"/>
    <w:rsid w:val="5AB64B09"/>
    <w:rsid w:val="5B1E5FDD"/>
    <w:rsid w:val="5B4672E2"/>
    <w:rsid w:val="5C664239"/>
    <w:rsid w:val="5D6317EB"/>
    <w:rsid w:val="5DDE3802"/>
    <w:rsid w:val="5E144731"/>
    <w:rsid w:val="5FF91CC0"/>
    <w:rsid w:val="602E4765"/>
    <w:rsid w:val="60600E46"/>
    <w:rsid w:val="60B452F6"/>
    <w:rsid w:val="60C767CF"/>
    <w:rsid w:val="60EC5C2C"/>
    <w:rsid w:val="62D81B91"/>
    <w:rsid w:val="62D87B7F"/>
    <w:rsid w:val="65474E68"/>
    <w:rsid w:val="6566257B"/>
    <w:rsid w:val="66507267"/>
    <w:rsid w:val="66797C0C"/>
    <w:rsid w:val="66B13EA7"/>
    <w:rsid w:val="66E365EB"/>
    <w:rsid w:val="671369A8"/>
    <w:rsid w:val="677B0EC0"/>
    <w:rsid w:val="682C6E49"/>
    <w:rsid w:val="68535559"/>
    <w:rsid w:val="68736132"/>
    <w:rsid w:val="68C429A8"/>
    <w:rsid w:val="6A19791B"/>
    <w:rsid w:val="6A7109C4"/>
    <w:rsid w:val="6A7B6D69"/>
    <w:rsid w:val="6C004D10"/>
    <w:rsid w:val="6C2412AF"/>
    <w:rsid w:val="6C586E75"/>
    <w:rsid w:val="6DB22849"/>
    <w:rsid w:val="6E215E44"/>
    <w:rsid w:val="70424394"/>
    <w:rsid w:val="70961DE4"/>
    <w:rsid w:val="713D4AA6"/>
    <w:rsid w:val="72212810"/>
    <w:rsid w:val="72227D09"/>
    <w:rsid w:val="734874ED"/>
    <w:rsid w:val="75542CCC"/>
    <w:rsid w:val="76467843"/>
    <w:rsid w:val="78CB268C"/>
    <w:rsid w:val="799064DB"/>
    <w:rsid w:val="79952692"/>
    <w:rsid w:val="79A81D82"/>
    <w:rsid w:val="7A8719DC"/>
    <w:rsid w:val="7B6437C8"/>
    <w:rsid w:val="7BE001EE"/>
    <w:rsid w:val="7C4234AC"/>
    <w:rsid w:val="7D897EF4"/>
    <w:rsid w:val="7E2F1E88"/>
    <w:rsid w:val="7ECF5DAB"/>
    <w:rsid w:val="7FB0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 w:cstheme="minorBidi"/>
      <w:kern w:val="2"/>
      <w:sz w:val="32"/>
      <w:lang w:val="en-US" w:eastAsia="zh-CN"/>
    </w:rPr>
  </w:style>
  <w:style w:type="paragraph" w:styleId="3">
    <w:name w:val="heading 1"/>
    <w:basedOn w:val="1"/>
    <w:next w:val="1"/>
    <w:link w:val="17"/>
    <w:qFormat/>
    <w:uiPriority w:val="0"/>
    <w:pPr>
      <w:keepNext/>
      <w:keepLines/>
      <w:spacing w:beforeLines="0" w:beforeAutospacing="0" w:afterLines="0" w:afterAutospacing="0" w:line="560" w:lineRule="exact"/>
      <w:ind w:firstLine="0" w:firstLineChars="0"/>
      <w:jc w:val="center"/>
      <w:outlineLvl w:val="0"/>
    </w:pPr>
    <w:rPr>
      <w:rFonts w:eastAsia="宋体"/>
      <w:kern w:val="44"/>
      <w:sz w:val="44"/>
    </w:rPr>
  </w:style>
  <w:style w:type="paragraph" w:styleId="4">
    <w:name w:val="heading 2"/>
    <w:basedOn w:val="1"/>
    <w:next w:val="1"/>
    <w:link w:val="18"/>
    <w:unhideWhenUsed/>
    <w:qFormat/>
    <w:uiPriority w:val="0"/>
    <w:pPr>
      <w:keepNext/>
      <w:keepLines/>
      <w:spacing w:beforeLines="0" w:beforeAutospacing="0" w:afterLines="0" w:afterAutospacing="0" w:line="560" w:lineRule="exact"/>
      <w:outlineLvl w:val="1"/>
    </w:pPr>
    <w:rPr>
      <w:rFonts w:eastAsia="黑体"/>
    </w:rPr>
  </w:style>
  <w:style w:type="paragraph" w:styleId="5">
    <w:name w:val="heading 3"/>
    <w:basedOn w:val="1"/>
    <w:next w:val="1"/>
    <w:link w:val="19"/>
    <w:unhideWhenUsed/>
    <w:qFormat/>
    <w:uiPriority w:val="0"/>
    <w:pPr>
      <w:keepNext/>
      <w:keepLines/>
      <w:spacing w:beforeLines="0" w:beforeAutospacing="0" w:afterLines="0" w:afterAutospacing="0" w:line="560" w:lineRule="exact"/>
      <w:outlineLvl w:val="2"/>
    </w:pPr>
    <w:rPr>
      <w:rFonts w:eastAsia="方正楷体_GBK"/>
    </w:rPr>
  </w:style>
  <w:style w:type="paragraph" w:styleId="6">
    <w:name w:val="heading 4"/>
    <w:basedOn w:val="1"/>
    <w:next w:val="1"/>
    <w:semiHidden/>
    <w:unhideWhenUsed/>
    <w:qFormat/>
    <w:uiPriority w:val="0"/>
    <w:pPr>
      <w:keepNext/>
      <w:keepLines/>
      <w:spacing w:before="200" w:beforeLines="0" w:beforeAutospacing="0" w:after="200" w:afterLines="0" w:afterAutospacing="0" w:line="240" w:lineRule="auto"/>
      <w:ind w:firstLine="0" w:firstLineChars="0"/>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jc w:val="both"/>
    </w:pPr>
    <w:rPr>
      <w:rFonts w:ascii="Calibri" w:hAnsi="Calibri"/>
    </w:rPr>
  </w:style>
  <w:style w:type="paragraph" w:styleId="7">
    <w:name w:val="index 6"/>
    <w:basedOn w:val="1"/>
    <w:next w:val="1"/>
    <w:qFormat/>
    <w:uiPriority w:val="0"/>
    <w:pPr>
      <w:spacing w:line="360" w:lineRule="auto"/>
      <w:ind w:left="2100"/>
    </w:pPr>
    <w:rPr>
      <w:rFonts w:ascii="Calibri" w:hAnsi="Calibri" w:eastAsia="宋体" w:cs="Times New Roman"/>
      <w:sz w:val="21"/>
      <w:szCs w:val="22"/>
    </w:rPr>
  </w:style>
  <w:style w:type="paragraph" w:styleId="8">
    <w:name w:val="Body Text"/>
    <w:basedOn w:val="1"/>
    <w:next w:val="7"/>
    <w:qFormat/>
    <w:uiPriority w:val="0"/>
    <w:rPr>
      <w:sz w:val="30"/>
      <w:szCs w:val="24"/>
    </w:rPr>
  </w:style>
  <w:style w:type="paragraph" w:styleId="9">
    <w:name w:val="toc 3"/>
    <w:basedOn w:val="1"/>
    <w:next w:val="1"/>
    <w:qFormat/>
    <w:uiPriority w:val="0"/>
    <w:pPr>
      <w:ind w:left="840" w:leftChars="400" w:firstLine="0" w:firstLineChars="0"/>
    </w:pPr>
    <w:rPr>
      <w:rFonts w:ascii="Times New Roman" w:hAnsi="Times New Roman"/>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ind w:firstLine="0" w:firstLineChars="0"/>
    </w:pPr>
    <w:rPr>
      <w:sz w:val="24"/>
    </w:rPr>
  </w:style>
  <w:style w:type="paragraph" w:styleId="13">
    <w:name w:val="toc 2"/>
    <w:basedOn w:val="1"/>
    <w:next w:val="1"/>
    <w:qFormat/>
    <w:uiPriority w:val="0"/>
    <w:pPr>
      <w:ind w:left="0" w:leftChars="0"/>
    </w:pPr>
    <w:rPr>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1 Char"/>
    <w:link w:val="3"/>
    <w:qFormat/>
    <w:uiPriority w:val="0"/>
    <w:rPr>
      <w:rFonts w:ascii="Times New Roman" w:hAnsi="Times New Roman" w:eastAsia="宋体"/>
      <w:kern w:val="44"/>
      <w:sz w:val="44"/>
    </w:rPr>
  </w:style>
  <w:style w:type="character" w:customStyle="1" w:styleId="18">
    <w:name w:val="标题 2 Char"/>
    <w:link w:val="4"/>
    <w:qFormat/>
    <w:uiPriority w:val="0"/>
    <w:rPr>
      <w:rFonts w:eastAsia="黑体"/>
    </w:rPr>
  </w:style>
  <w:style w:type="character" w:customStyle="1" w:styleId="19">
    <w:name w:val="标题 3 Char"/>
    <w:link w:val="5"/>
    <w:qFormat/>
    <w:uiPriority w:val="0"/>
    <w:rPr>
      <w:rFonts w:eastAsia="方正楷体_GBK"/>
    </w:rPr>
  </w:style>
  <w:style w:type="table" w:customStyle="1" w:styleId="20">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BodyText1I2"/>
    <w:qFormat/>
    <w:uiPriority w:val="99"/>
    <w:pPr>
      <w:widowControl w:val="0"/>
      <w:spacing w:after="120"/>
      <w:ind w:left="420" w:leftChars="200" w:firstLine="420" w:firstLineChars="200"/>
      <w:jc w:val="both"/>
      <w:textAlignment w:val="baseline"/>
    </w:pPr>
    <w:rPr>
      <w:rFonts w:ascii="Calibri" w:hAnsi="Calibri" w:eastAsia="宋体" w:cs="Times New Roman"/>
      <w:kern w:val="0"/>
      <w:sz w:val="2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961</Words>
  <Characters>985</Characters>
  <Lines>0</Lines>
  <Paragraphs>0</Paragraphs>
  <TotalTime>26</TotalTime>
  <ScaleCrop>false</ScaleCrop>
  <LinksUpToDate>false</LinksUpToDate>
  <CharactersWithSpaces>1038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2023-05-04T02:53:00Z</dcterms:created>
  <dc:creator>Chen</dc:creator>
  <cp:lastModifiedBy>燕芬</cp:lastModifiedBy>
  <cp:lastPrinted>2023-10-12T02:06:00Z</cp:lastPrinted>
  <dcterms:modified xsi:type="dcterms:W3CDTF">2025-07-30T01:57:28Z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8910AAE569E44F8FA0F5642F60FCDE2B_13</vt:lpwstr>
  </property>
  <property fmtid="{D5CDD505-2E9C-101B-9397-08002B2CF9AE}" pid="4" name="KSOTemplateDocerSaveRecord">
    <vt:lpwstr>eyJoZGlkIjoiMzI1YjAzMmM4NWYwOTdmN2E5MDg0OGZlYTA5OWFkMTUiLCJ1c2VySWQiOiIzMDc5MjAwMjIifQ==</vt:lpwstr>
  </property>
</Properties>
</file>